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pPr w:vertAnchor="page" w:horzAnchor="page" w:tblpXSpec="center" w:tblpY="568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24" w:type="dxa"/>
          <w:right w:w="624" w:type="dxa"/>
        </w:tblCellMar>
        <w:tblLook w:val="00BF"/>
      </w:tblPr>
      <w:tblGrid>
        <w:gridCol w:w="4536"/>
        <w:gridCol w:w="4536"/>
      </w:tblGrid>
      <w:tr w:rsidR="00CB0AE2" w:rsidRPr="00D13D84">
        <w:trPr>
          <w:cantSplit/>
          <w:trHeight w:hRule="exact" w:val="1247"/>
        </w:trPr>
        <w:tc>
          <w:tcPr>
            <w:tcW w:w="4536" w:type="dxa"/>
            <w:shd w:val="clear" w:color="auto" w:fill="auto"/>
            <w:tcMar>
              <w:top w:w="709" w:type="dxa"/>
              <w:left w:w="624" w:type="dxa"/>
              <w:right w:w="624" w:type="dxa"/>
            </w:tcMar>
          </w:tcPr>
          <w:p w:rsidR="00CB0AE2" w:rsidRPr="00D13D84" w:rsidRDefault="00046B95" w:rsidP="00CB0AE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6344DB">
              <w:rPr>
                <w:rFonts w:ascii="Arial" w:hAnsi="Arial"/>
                <w:b/>
                <w:sz w:val="20"/>
              </w:rPr>
              <w:t xml:space="preserve">1 - </w:t>
            </w:r>
            <w:r w:rsidRPr="00046B95">
              <w:rPr>
                <w:rFonts w:ascii="Arial" w:hAnsi="Arial"/>
                <w:b/>
                <w:sz w:val="20"/>
              </w:rPr>
              <w:t>Ionenbindung</w:t>
            </w:r>
          </w:p>
        </w:tc>
        <w:tc>
          <w:tcPr>
            <w:tcW w:w="4536" w:type="dxa"/>
            <w:shd w:val="clear" w:color="auto" w:fill="auto"/>
            <w:tcMar>
              <w:top w:w="709" w:type="dxa"/>
              <w:left w:w="624" w:type="dxa"/>
              <w:right w:w="624" w:type="dxa"/>
            </w:tcMar>
          </w:tcPr>
          <w:p w:rsidR="00CB0AE2" w:rsidRPr="00D13D84" w:rsidRDefault="00046B95" w:rsidP="00DC3E4D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6344DB">
              <w:rPr>
                <w:rFonts w:ascii="Arial" w:hAnsi="Arial"/>
                <w:b/>
                <w:sz w:val="20"/>
              </w:rPr>
              <w:t>6</w:t>
            </w:r>
            <w:r w:rsidR="005D02FF" w:rsidRPr="00D13D84">
              <w:rPr>
                <w:rFonts w:ascii="Arial" w:hAnsi="Arial"/>
                <w:b/>
                <w:sz w:val="20"/>
              </w:rPr>
              <w:t xml:space="preserve"> </w:t>
            </w:r>
            <w:r w:rsidR="006344DB">
              <w:rPr>
                <w:rFonts w:ascii="Arial" w:hAnsi="Arial"/>
                <w:b/>
                <w:sz w:val="20"/>
              </w:rPr>
              <w:t xml:space="preserve">- </w:t>
            </w:r>
            <w:r w:rsidR="00DC3E4D" w:rsidRPr="00046B95">
              <w:rPr>
                <w:rFonts w:ascii="Arial" w:hAnsi="Arial"/>
                <w:b/>
                <w:sz w:val="20"/>
              </w:rPr>
              <w:t>Legierungen</w:t>
            </w:r>
          </w:p>
        </w:tc>
      </w:tr>
      <w:tr w:rsidR="00CB0AE2" w:rsidRPr="00D13D84">
        <w:trPr>
          <w:cantSplit/>
          <w:trHeight w:hRule="exact" w:val="1247"/>
        </w:trPr>
        <w:tc>
          <w:tcPr>
            <w:tcW w:w="4536" w:type="dxa"/>
            <w:shd w:val="clear" w:color="auto" w:fill="auto"/>
            <w:tcMar>
              <w:top w:w="709" w:type="dxa"/>
              <w:left w:w="624" w:type="dxa"/>
              <w:right w:w="624" w:type="dxa"/>
            </w:tcMar>
          </w:tcPr>
          <w:p w:rsidR="00CB0AE2" w:rsidRPr="00D13D84" w:rsidRDefault="00046B95" w:rsidP="00CB0AE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6344DB">
              <w:rPr>
                <w:rFonts w:ascii="Arial" w:hAnsi="Arial"/>
                <w:b/>
                <w:sz w:val="20"/>
              </w:rPr>
              <w:t>2</w:t>
            </w:r>
            <w:r w:rsidR="005D02FF" w:rsidRPr="00D13D84">
              <w:rPr>
                <w:rFonts w:ascii="Arial" w:hAnsi="Arial"/>
                <w:b/>
                <w:sz w:val="20"/>
              </w:rPr>
              <w:t xml:space="preserve"> </w:t>
            </w:r>
            <w:r w:rsidR="006344DB">
              <w:rPr>
                <w:rFonts w:ascii="Arial" w:hAnsi="Arial"/>
                <w:b/>
                <w:sz w:val="20"/>
              </w:rPr>
              <w:t xml:space="preserve">- </w:t>
            </w:r>
            <w:r w:rsidRPr="00046B95">
              <w:rPr>
                <w:rFonts w:ascii="Arial" w:hAnsi="Arial"/>
                <w:b/>
                <w:sz w:val="20"/>
              </w:rPr>
              <w:t>Leitfähigkeit</w:t>
            </w:r>
          </w:p>
        </w:tc>
        <w:tc>
          <w:tcPr>
            <w:tcW w:w="4536" w:type="dxa"/>
            <w:shd w:val="clear" w:color="auto" w:fill="auto"/>
            <w:tcMar>
              <w:top w:w="709" w:type="dxa"/>
              <w:left w:w="624" w:type="dxa"/>
              <w:right w:w="624" w:type="dxa"/>
            </w:tcMar>
          </w:tcPr>
          <w:p w:rsidR="00CB0AE2" w:rsidRPr="00D13D84" w:rsidRDefault="00046B95" w:rsidP="005D02FF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6344DB">
              <w:rPr>
                <w:rFonts w:ascii="Arial" w:hAnsi="Arial"/>
                <w:b/>
                <w:sz w:val="20"/>
              </w:rPr>
              <w:t>7</w:t>
            </w:r>
            <w:r w:rsidR="005D02FF" w:rsidRPr="00D13D84">
              <w:rPr>
                <w:rFonts w:ascii="Arial" w:hAnsi="Arial"/>
                <w:b/>
                <w:sz w:val="20"/>
              </w:rPr>
              <w:t xml:space="preserve"> </w:t>
            </w:r>
            <w:r w:rsidR="006344DB"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 w:rsidR="00DC3E4D" w:rsidRPr="00046B95">
              <w:rPr>
                <w:rFonts w:ascii="Arial" w:hAnsi="Arial"/>
                <w:b/>
                <w:sz w:val="20"/>
              </w:rPr>
              <w:t>Redoxreihe</w:t>
            </w:r>
            <w:proofErr w:type="spellEnd"/>
            <w:r w:rsidR="00DC3E4D">
              <w:rPr>
                <w:rFonts w:ascii="Arial" w:hAnsi="Arial"/>
                <w:b/>
                <w:sz w:val="20"/>
              </w:rPr>
              <w:t xml:space="preserve">, </w:t>
            </w:r>
            <w:proofErr w:type="spellStart"/>
            <w:r w:rsidR="00DC3E4D">
              <w:rPr>
                <w:rFonts w:ascii="Arial" w:hAnsi="Arial"/>
                <w:b/>
                <w:sz w:val="20"/>
              </w:rPr>
              <w:t>Gr</w:t>
            </w:r>
            <w:proofErr w:type="spellEnd"/>
            <w:r w:rsidR="00DC3E4D">
              <w:rPr>
                <w:rFonts w:ascii="Arial" w:hAnsi="Arial"/>
                <w:b/>
                <w:sz w:val="20"/>
              </w:rPr>
              <w:t>. 1-3</w:t>
            </w:r>
          </w:p>
        </w:tc>
      </w:tr>
      <w:tr w:rsidR="00CB0AE2" w:rsidRPr="00D13D84">
        <w:trPr>
          <w:cantSplit/>
          <w:trHeight w:hRule="exact" w:val="1247"/>
        </w:trPr>
        <w:tc>
          <w:tcPr>
            <w:tcW w:w="4536" w:type="dxa"/>
            <w:shd w:val="clear" w:color="auto" w:fill="auto"/>
            <w:tcMar>
              <w:top w:w="709" w:type="dxa"/>
              <w:left w:w="624" w:type="dxa"/>
              <w:right w:w="624" w:type="dxa"/>
            </w:tcMar>
          </w:tcPr>
          <w:p w:rsidR="00CB0AE2" w:rsidRPr="00D13D84" w:rsidRDefault="00046B95" w:rsidP="006344DB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6344DB">
              <w:rPr>
                <w:rFonts w:ascii="Arial" w:hAnsi="Arial"/>
                <w:b/>
                <w:sz w:val="20"/>
              </w:rPr>
              <w:t>3</w:t>
            </w:r>
            <w:r w:rsidR="005D02FF" w:rsidRPr="00D13D84">
              <w:rPr>
                <w:rFonts w:ascii="Arial" w:hAnsi="Arial"/>
                <w:b/>
                <w:sz w:val="20"/>
              </w:rPr>
              <w:t xml:space="preserve"> </w:t>
            </w:r>
            <w:r w:rsidR="006344DB">
              <w:rPr>
                <w:rFonts w:ascii="Arial" w:hAnsi="Arial"/>
                <w:b/>
                <w:sz w:val="20"/>
              </w:rPr>
              <w:t xml:space="preserve">- </w:t>
            </w:r>
            <w:r w:rsidRPr="00046B95">
              <w:rPr>
                <w:rFonts w:ascii="Arial" w:hAnsi="Arial"/>
                <w:b/>
                <w:sz w:val="20"/>
              </w:rPr>
              <w:t>Elektrolyse</w:t>
            </w:r>
          </w:p>
        </w:tc>
        <w:tc>
          <w:tcPr>
            <w:tcW w:w="4536" w:type="dxa"/>
            <w:shd w:val="clear" w:color="auto" w:fill="auto"/>
            <w:tcMar>
              <w:top w:w="709" w:type="dxa"/>
              <w:left w:w="624" w:type="dxa"/>
              <w:right w:w="624" w:type="dxa"/>
            </w:tcMar>
          </w:tcPr>
          <w:p w:rsidR="00CB0AE2" w:rsidRPr="00D13D84" w:rsidRDefault="00046B95" w:rsidP="00DC3E4D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6344DB">
              <w:rPr>
                <w:rFonts w:ascii="Arial" w:hAnsi="Arial"/>
                <w:b/>
                <w:sz w:val="20"/>
              </w:rPr>
              <w:t>8</w:t>
            </w:r>
            <w:r w:rsidR="005D02FF" w:rsidRPr="00D13D84">
              <w:rPr>
                <w:rFonts w:ascii="Arial" w:hAnsi="Arial"/>
                <w:b/>
                <w:sz w:val="20"/>
              </w:rPr>
              <w:t xml:space="preserve"> </w:t>
            </w:r>
            <w:r w:rsidR="006344DB"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 w:rsidR="00DC3E4D" w:rsidRPr="00046B95">
              <w:rPr>
                <w:rFonts w:ascii="Arial" w:hAnsi="Arial"/>
                <w:b/>
                <w:sz w:val="20"/>
              </w:rPr>
              <w:t>Redoxreihe</w:t>
            </w:r>
            <w:proofErr w:type="spellEnd"/>
            <w:r w:rsidR="00DC3E4D">
              <w:rPr>
                <w:rFonts w:ascii="Arial" w:hAnsi="Arial"/>
                <w:b/>
                <w:sz w:val="20"/>
              </w:rPr>
              <w:t xml:space="preserve">, </w:t>
            </w:r>
            <w:proofErr w:type="spellStart"/>
            <w:r w:rsidR="00DC3E4D">
              <w:rPr>
                <w:rFonts w:ascii="Arial" w:hAnsi="Arial"/>
                <w:b/>
                <w:sz w:val="20"/>
              </w:rPr>
              <w:t>Gr</w:t>
            </w:r>
            <w:proofErr w:type="spellEnd"/>
            <w:r w:rsidR="00DC3E4D">
              <w:rPr>
                <w:rFonts w:ascii="Arial" w:hAnsi="Arial"/>
                <w:b/>
                <w:sz w:val="20"/>
              </w:rPr>
              <w:t>. 4-6</w:t>
            </w:r>
          </w:p>
        </w:tc>
      </w:tr>
      <w:tr w:rsidR="00CB0AE2" w:rsidRPr="00D13D84">
        <w:trPr>
          <w:cantSplit/>
          <w:trHeight w:hRule="exact" w:val="1247"/>
        </w:trPr>
        <w:tc>
          <w:tcPr>
            <w:tcW w:w="4536" w:type="dxa"/>
            <w:shd w:val="clear" w:color="auto" w:fill="auto"/>
            <w:tcMar>
              <w:top w:w="709" w:type="dxa"/>
              <w:left w:w="624" w:type="dxa"/>
              <w:right w:w="624" w:type="dxa"/>
            </w:tcMar>
          </w:tcPr>
          <w:p w:rsidR="00CB0AE2" w:rsidRPr="00D13D84" w:rsidRDefault="00046B95" w:rsidP="00CB0AE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6344DB">
              <w:rPr>
                <w:rFonts w:ascii="Arial" w:hAnsi="Arial"/>
                <w:b/>
                <w:sz w:val="20"/>
              </w:rPr>
              <w:t>4</w:t>
            </w:r>
            <w:r w:rsidR="005D02FF" w:rsidRPr="00D13D84">
              <w:rPr>
                <w:rFonts w:ascii="Arial" w:hAnsi="Arial"/>
                <w:b/>
                <w:sz w:val="20"/>
              </w:rPr>
              <w:t xml:space="preserve"> </w:t>
            </w:r>
            <w:r w:rsidR="006344DB">
              <w:rPr>
                <w:rFonts w:ascii="Arial" w:hAnsi="Arial"/>
                <w:b/>
                <w:sz w:val="20"/>
              </w:rPr>
              <w:t xml:space="preserve">- </w:t>
            </w:r>
            <w:r w:rsidRPr="00046B95">
              <w:rPr>
                <w:rFonts w:ascii="Arial" w:hAnsi="Arial"/>
                <w:b/>
                <w:sz w:val="20"/>
              </w:rPr>
              <w:t>Brennstoffzelle</w:t>
            </w:r>
          </w:p>
        </w:tc>
        <w:tc>
          <w:tcPr>
            <w:tcW w:w="4536" w:type="dxa"/>
            <w:shd w:val="clear" w:color="auto" w:fill="auto"/>
            <w:tcMar>
              <w:top w:w="709" w:type="dxa"/>
              <w:left w:w="624" w:type="dxa"/>
              <w:right w:w="624" w:type="dxa"/>
            </w:tcMar>
          </w:tcPr>
          <w:p w:rsidR="00CB0AE2" w:rsidRPr="00D13D84" w:rsidRDefault="00046B95" w:rsidP="00DC3E4D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6344DB">
              <w:rPr>
                <w:rFonts w:ascii="Arial" w:hAnsi="Arial"/>
                <w:b/>
                <w:sz w:val="20"/>
              </w:rPr>
              <w:t>9</w:t>
            </w:r>
            <w:r w:rsidR="005D02FF" w:rsidRPr="00D13D84">
              <w:rPr>
                <w:rFonts w:ascii="Arial" w:hAnsi="Arial"/>
                <w:b/>
                <w:sz w:val="20"/>
              </w:rPr>
              <w:t xml:space="preserve"> </w:t>
            </w:r>
            <w:r w:rsidR="006344DB">
              <w:rPr>
                <w:rFonts w:ascii="Arial" w:hAnsi="Arial"/>
                <w:b/>
                <w:sz w:val="20"/>
              </w:rPr>
              <w:t xml:space="preserve">- </w:t>
            </w:r>
            <w:r w:rsidR="00DC3E4D">
              <w:rPr>
                <w:rFonts w:ascii="Arial" w:hAnsi="Arial"/>
                <w:b/>
                <w:sz w:val="20"/>
              </w:rPr>
              <w:t>Abkühlungskurve</w:t>
            </w:r>
          </w:p>
        </w:tc>
      </w:tr>
      <w:tr w:rsidR="00CB0AE2" w:rsidRPr="00D13D84">
        <w:trPr>
          <w:cantSplit/>
          <w:trHeight w:hRule="exact" w:val="1247"/>
        </w:trPr>
        <w:tc>
          <w:tcPr>
            <w:tcW w:w="4536" w:type="dxa"/>
            <w:shd w:val="clear" w:color="auto" w:fill="auto"/>
            <w:tcMar>
              <w:top w:w="709" w:type="dxa"/>
              <w:left w:w="624" w:type="dxa"/>
              <w:right w:w="624" w:type="dxa"/>
            </w:tcMar>
          </w:tcPr>
          <w:p w:rsidR="00CB0AE2" w:rsidRPr="00D13D84" w:rsidRDefault="00046B95" w:rsidP="00046B95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6344DB">
              <w:rPr>
                <w:rFonts w:ascii="Arial" w:hAnsi="Arial"/>
                <w:b/>
                <w:sz w:val="20"/>
              </w:rPr>
              <w:t>5</w:t>
            </w:r>
            <w:r w:rsidR="005D02FF" w:rsidRPr="00D13D84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 w:rsidR="006344DB">
              <w:rPr>
                <w:rFonts w:ascii="Arial" w:hAnsi="Arial"/>
                <w:b/>
                <w:sz w:val="20"/>
              </w:rPr>
              <w:t xml:space="preserve"> </w:t>
            </w:r>
            <w:r w:rsidRPr="00046B95">
              <w:rPr>
                <w:rFonts w:ascii="Arial" w:hAnsi="Arial"/>
                <w:b/>
                <w:sz w:val="20"/>
              </w:rPr>
              <w:t>Dipolverbindungen</w:t>
            </w:r>
          </w:p>
        </w:tc>
        <w:tc>
          <w:tcPr>
            <w:tcW w:w="4536" w:type="dxa"/>
            <w:shd w:val="clear" w:color="auto" w:fill="auto"/>
            <w:tcMar>
              <w:top w:w="709" w:type="dxa"/>
              <w:left w:w="624" w:type="dxa"/>
              <w:right w:w="624" w:type="dxa"/>
            </w:tcMar>
          </w:tcPr>
          <w:p w:rsidR="00CB0AE2" w:rsidRPr="00D13D84" w:rsidRDefault="00046B95" w:rsidP="006344DB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6344DB">
              <w:rPr>
                <w:rFonts w:ascii="Arial" w:hAnsi="Arial"/>
                <w:b/>
                <w:sz w:val="20"/>
              </w:rPr>
              <w:t>0</w:t>
            </w:r>
            <w:r w:rsidR="005D02FF" w:rsidRPr="00D13D84">
              <w:rPr>
                <w:rFonts w:ascii="Arial" w:hAnsi="Arial"/>
                <w:b/>
                <w:sz w:val="20"/>
              </w:rPr>
              <w:t xml:space="preserve"> </w:t>
            </w:r>
            <w:r w:rsidR="006344DB">
              <w:rPr>
                <w:rFonts w:ascii="Arial" w:hAnsi="Arial"/>
                <w:b/>
                <w:sz w:val="20"/>
              </w:rPr>
              <w:t xml:space="preserve">- </w:t>
            </w:r>
            <w:r w:rsidR="00DC3E4D" w:rsidRPr="00046B95">
              <w:rPr>
                <w:rFonts w:ascii="Arial" w:hAnsi="Arial"/>
                <w:b/>
                <w:sz w:val="20"/>
              </w:rPr>
              <w:t>Kristallisation</w:t>
            </w:r>
          </w:p>
        </w:tc>
      </w:tr>
    </w:tbl>
    <w:p w:rsidR="00CB0AE2" w:rsidRPr="00DE3537" w:rsidRDefault="005D02FF" w:rsidP="00CB0AE2">
      <w:pPr>
        <w:jc w:val="center"/>
        <w:rPr>
          <w:rFonts w:ascii="Arial" w:hAnsi="Arial"/>
          <w:b/>
          <w:sz w:val="20"/>
        </w:rPr>
      </w:pPr>
    </w:p>
    <w:sectPr w:rsidR="00CB0AE2" w:rsidRPr="00DE3537" w:rsidSect="00CB0AE2">
      <w:pgSz w:w="11901" w:h="16840"/>
      <w:pgMar w:top="261" w:right="266" w:bottom="261" w:left="26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7D93"/>
    <w:rsid w:val="00046B95"/>
    <w:rsid w:val="005D02FF"/>
    <w:rsid w:val="006344DB"/>
    <w:rsid w:val="006760F7"/>
    <w:rsid w:val="00822CB3"/>
    <w:rsid w:val="00DC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c2c2c2,#b2b3b2,#cecfcd,#ddded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 Black" w:hAnsi="Arial Black"/>
      <w:sz w:val="16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le Grid"/>
    <w:basedOn w:val="NormaleTabelle"/>
    <w:rsid w:val="00DE3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chriftung">
    <w:name w:val="caption"/>
    <w:basedOn w:val="Standard"/>
    <w:next w:val="Standard"/>
    <w:qFormat/>
    <w:rsid w:val="00DE3537"/>
    <w:pPr>
      <w:spacing w:before="120" w:after="12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SAMPLE TEXT</vt:lpstr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Arbeitsblätter Chemie</dc:title>
  <dc:creator>Giesler</dc:creator>
  <cp:lastModifiedBy>Detlef</cp:lastModifiedBy>
  <cp:revision>3</cp:revision>
  <cp:lastPrinted>2012-12-18T20:26:00Z</cp:lastPrinted>
  <dcterms:created xsi:type="dcterms:W3CDTF">2016-03-04T08:00:00Z</dcterms:created>
  <dcterms:modified xsi:type="dcterms:W3CDTF">2016-03-04T08:02:00Z</dcterms:modified>
</cp:coreProperties>
</file>