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3"/>
        <w:gridCol w:w="700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4D304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15.03.17</w:t>
            </w:r>
          </w:p>
        </w:tc>
        <w:tc>
          <w:tcPr>
            <w:tcW w:w="8363" w:type="dxa"/>
          </w:tcPr>
          <w:p w:rsidR="00575325" w:rsidRDefault="004D304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Grob über die Funktionsweise, Vor- und Nachteile</w:t>
            </w:r>
            <w:r w:rsidR="00575325">
              <w:rPr>
                <w:rFonts w:ascii="Calibri" w:hAnsi="Calibri" w:cs="Calibri"/>
                <w:sz w:val="24"/>
                <w:szCs w:val="24"/>
                <w:u w:color="0000C0"/>
              </w:rPr>
              <w:t xml:space="preserve"> und </w:t>
            </w:r>
          </w:p>
          <w:p w:rsidR="008F7631" w:rsidRPr="00C70FFC" w:rsidRDefault="00575325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Verwendungsmögkichkeiten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 informiert und Notizen angelegt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3D0336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363" w:type="dxa"/>
          </w:tcPr>
          <w:p w:rsidR="008F7631" w:rsidRPr="00C70FFC" w:rsidRDefault="003D0336" w:rsidP="003D0336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Nach verwendbarem Material zur Veranschaulichung d. Ablaufes/Funktionsweise gesucht. Üb</w:t>
            </w:r>
            <w:r w:rsidR="003A0A55">
              <w:rPr>
                <w:rFonts w:ascii="Calibri" w:hAnsi="Calibri" w:cs="Calibri"/>
                <w:sz w:val="24"/>
                <w:szCs w:val="24"/>
                <w:u w:color="0000C0"/>
              </w:rPr>
              <w:t>er unklare Begriffe informiert.</w:t>
            </w:r>
            <w:bookmarkStart w:id="0" w:name="_GoBack"/>
            <w:bookmarkEnd w:id="0"/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78" w:rsidRDefault="002D2878">
      <w:r>
        <w:separator/>
      </w:r>
    </w:p>
  </w:endnote>
  <w:endnote w:type="continuationSeparator" w:id="0">
    <w:p w:rsidR="002D2878" w:rsidRDefault="002D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BB7EA0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78" w:rsidRDefault="002D2878">
      <w:r>
        <w:separator/>
      </w:r>
    </w:p>
  </w:footnote>
  <w:footnote w:type="continuationSeparator" w:id="0">
    <w:p w:rsidR="002D2878" w:rsidRDefault="002D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4D304A">
      <w:rPr>
        <w:rFonts w:ascii="Calibri" w:hAnsi="Calibri" w:cs="Calibri"/>
        <w:sz w:val="24"/>
        <w:szCs w:val="24"/>
      </w:rPr>
      <w:t xml:space="preserve"> </w:t>
    </w:r>
    <w:r w:rsidR="00071266">
      <w:rPr>
        <w:rFonts w:ascii="Calibri" w:hAnsi="Calibri" w:cs="Calibri"/>
        <w:sz w:val="24"/>
        <w:szCs w:val="24"/>
      </w:rPr>
      <w:t>Kevin Born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3D0336">
      <w:rPr>
        <w:rFonts w:ascii="Calibri" w:hAnsi="Calibri" w:cs="Calibri"/>
        <w:noProof/>
        <w:sz w:val="12"/>
        <w:szCs w:val="12"/>
      </w:rPr>
      <w:t>21.03.2017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4D304A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Druckluftspeicherkraftwerk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71266"/>
    <w:rsid w:val="000812C3"/>
    <w:rsid w:val="00083985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1D7"/>
    <w:rsid w:val="00282471"/>
    <w:rsid w:val="002A5B5E"/>
    <w:rsid w:val="002C27DA"/>
    <w:rsid w:val="002D2878"/>
    <w:rsid w:val="002D65C2"/>
    <w:rsid w:val="002F35A5"/>
    <w:rsid w:val="00304B37"/>
    <w:rsid w:val="003120AC"/>
    <w:rsid w:val="003346AB"/>
    <w:rsid w:val="00342C04"/>
    <w:rsid w:val="00352BF2"/>
    <w:rsid w:val="00353DB5"/>
    <w:rsid w:val="003705E2"/>
    <w:rsid w:val="00387F43"/>
    <w:rsid w:val="003A0A55"/>
    <w:rsid w:val="003D0336"/>
    <w:rsid w:val="003E108F"/>
    <w:rsid w:val="00420359"/>
    <w:rsid w:val="00461A7C"/>
    <w:rsid w:val="00470D56"/>
    <w:rsid w:val="0047191E"/>
    <w:rsid w:val="00477477"/>
    <w:rsid w:val="004A12B9"/>
    <w:rsid w:val="004A2ACC"/>
    <w:rsid w:val="004C5E55"/>
    <w:rsid w:val="004C65AF"/>
    <w:rsid w:val="004D304A"/>
    <w:rsid w:val="004E0393"/>
    <w:rsid w:val="00544F8E"/>
    <w:rsid w:val="00575325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B7EA0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2017-03-21T18:04:00Z</dcterms:created>
  <dcterms:modified xsi:type="dcterms:W3CDTF">2017-03-21T18:04:00Z</dcterms:modified>
</cp:coreProperties>
</file>