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48F9" w:rsidRDefault="00FC48F9" w:rsidP="00253DB5">
      <w:pPr>
        <w:pStyle w:val="KeinLeerraum"/>
        <w:rPr>
          <w:rFonts w:ascii="Times New Roman" w:hAnsi="Times New Roman" w:cs="Times New Roman"/>
          <w:b/>
          <w:sz w:val="24"/>
          <w:szCs w:val="24"/>
        </w:rPr>
      </w:pPr>
    </w:p>
    <w:p w:rsidR="00F8477E" w:rsidRPr="00253DB5" w:rsidRDefault="0013375D" w:rsidP="00253DB5">
      <w:pPr>
        <w:pStyle w:val="KeinLeerraum"/>
        <w:rPr>
          <w:rFonts w:ascii="Times New Roman" w:hAnsi="Times New Roman" w:cs="Times New Roman"/>
          <w:b/>
          <w:sz w:val="24"/>
          <w:szCs w:val="24"/>
        </w:rPr>
      </w:pPr>
      <w:r w:rsidRPr="00253DB5">
        <w:rPr>
          <w:rFonts w:ascii="Times New Roman" w:hAnsi="Times New Roman" w:cs="Times New Roman"/>
          <w:b/>
          <w:sz w:val="24"/>
          <w:szCs w:val="24"/>
        </w:rPr>
        <w:t>Versuchsprotokoll des Experiments zur elektrischen Leitfähigkeit</w:t>
      </w:r>
      <w:r w:rsidR="00AA4884">
        <w:rPr>
          <w:rFonts w:ascii="Times New Roman" w:hAnsi="Times New Roman" w:cs="Times New Roman"/>
          <w:b/>
          <w:sz w:val="24"/>
          <w:szCs w:val="24"/>
        </w:rPr>
        <w:t xml:space="preserve"> von Säuren und </w:t>
      </w:r>
      <w:r w:rsidR="0049275D">
        <w:rPr>
          <w:rFonts w:ascii="Times New Roman" w:hAnsi="Times New Roman" w:cs="Times New Roman"/>
          <w:b/>
          <w:sz w:val="24"/>
          <w:szCs w:val="24"/>
        </w:rPr>
        <w:t>Laugen</w:t>
      </w:r>
      <w:r w:rsidRPr="00253DB5">
        <w:rPr>
          <w:rFonts w:ascii="Times New Roman" w:hAnsi="Times New Roman" w:cs="Times New Roman"/>
          <w:b/>
          <w:sz w:val="24"/>
          <w:szCs w:val="24"/>
        </w:rPr>
        <w:t xml:space="preserve"> vom 02.03.2015</w:t>
      </w:r>
      <w:r w:rsidR="00AA4884">
        <w:rPr>
          <w:rFonts w:ascii="Times New Roman" w:hAnsi="Times New Roman" w:cs="Times New Roman"/>
          <w:b/>
          <w:sz w:val="24"/>
          <w:szCs w:val="24"/>
        </w:rPr>
        <w:t xml:space="preserve"> </w:t>
      </w:r>
      <w:r w:rsidR="00253DB5">
        <w:rPr>
          <w:rFonts w:ascii="Times New Roman" w:hAnsi="Times New Roman" w:cs="Times New Roman"/>
          <w:b/>
          <w:sz w:val="24"/>
          <w:szCs w:val="24"/>
        </w:rPr>
        <w:t xml:space="preserve">aus dem </w:t>
      </w:r>
      <w:r w:rsidR="00253DB5" w:rsidRPr="00253DB5">
        <w:rPr>
          <w:rFonts w:ascii="Times New Roman" w:hAnsi="Times New Roman" w:cs="Times New Roman"/>
          <w:b/>
          <w:sz w:val="24"/>
          <w:szCs w:val="24"/>
        </w:rPr>
        <w:t xml:space="preserve">Buch </w:t>
      </w:r>
      <w:r w:rsidR="00253DB5">
        <w:rPr>
          <w:rFonts w:ascii="Times New Roman" w:hAnsi="Times New Roman" w:cs="Times New Roman"/>
          <w:b/>
          <w:sz w:val="24"/>
          <w:szCs w:val="24"/>
        </w:rPr>
        <w:t>„</w:t>
      </w:r>
      <w:r w:rsidR="00253DB5" w:rsidRPr="00253DB5">
        <w:rPr>
          <w:rFonts w:ascii="Times New Roman" w:hAnsi="Times New Roman" w:cs="Times New Roman"/>
          <w:b/>
          <w:sz w:val="24"/>
          <w:szCs w:val="24"/>
        </w:rPr>
        <w:t>elemente chemie 2</w:t>
      </w:r>
      <w:r w:rsidR="00253DB5">
        <w:rPr>
          <w:rFonts w:ascii="Times New Roman" w:hAnsi="Times New Roman" w:cs="Times New Roman"/>
          <w:b/>
          <w:sz w:val="24"/>
          <w:szCs w:val="24"/>
        </w:rPr>
        <w:t>“</w:t>
      </w:r>
      <w:r w:rsidR="00253DB5" w:rsidRPr="00253DB5">
        <w:rPr>
          <w:rFonts w:ascii="Times New Roman" w:hAnsi="Times New Roman" w:cs="Times New Roman"/>
          <w:b/>
          <w:sz w:val="24"/>
          <w:szCs w:val="24"/>
        </w:rPr>
        <w:t xml:space="preserve">, </w:t>
      </w:r>
      <w:r w:rsidRPr="00253DB5">
        <w:rPr>
          <w:rFonts w:ascii="Times New Roman" w:hAnsi="Times New Roman" w:cs="Times New Roman"/>
          <w:b/>
          <w:sz w:val="24"/>
          <w:szCs w:val="24"/>
        </w:rPr>
        <w:t xml:space="preserve"> S. 203 V</w:t>
      </w:r>
      <w:r w:rsidR="007017FA">
        <w:rPr>
          <w:rFonts w:ascii="Times New Roman" w:hAnsi="Times New Roman" w:cs="Times New Roman"/>
          <w:b/>
          <w:sz w:val="24"/>
          <w:szCs w:val="24"/>
        </w:rPr>
        <w:t>ersuch</w:t>
      </w:r>
      <w:r w:rsidRPr="00253DB5">
        <w:rPr>
          <w:rFonts w:ascii="Times New Roman" w:hAnsi="Times New Roman" w:cs="Times New Roman"/>
          <w:b/>
          <w:sz w:val="24"/>
          <w:szCs w:val="24"/>
        </w:rPr>
        <w:t xml:space="preserve"> 1</w:t>
      </w:r>
    </w:p>
    <w:p w:rsidR="00337318" w:rsidRDefault="00337318">
      <w:pPr>
        <w:rPr>
          <w:rFonts w:ascii="Times New Roman" w:hAnsi="Times New Roman" w:cs="Times New Roman"/>
          <w:i/>
          <w:sz w:val="24"/>
          <w:szCs w:val="24"/>
        </w:rPr>
      </w:pPr>
    </w:p>
    <w:p w:rsidR="0013375D" w:rsidRPr="0013375D" w:rsidRDefault="0013375D">
      <w:pPr>
        <w:rPr>
          <w:rFonts w:ascii="Times New Roman" w:hAnsi="Times New Roman" w:cs="Times New Roman"/>
          <w:i/>
          <w:sz w:val="24"/>
          <w:szCs w:val="24"/>
        </w:rPr>
      </w:pPr>
      <w:r w:rsidRPr="0013375D">
        <w:rPr>
          <w:rFonts w:ascii="Times New Roman" w:hAnsi="Times New Roman" w:cs="Times New Roman"/>
          <w:i/>
          <w:sz w:val="24"/>
          <w:szCs w:val="24"/>
        </w:rPr>
        <w:t>Fragestellung</w:t>
      </w:r>
      <w:r>
        <w:rPr>
          <w:rFonts w:ascii="Times New Roman" w:hAnsi="Times New Roman" w:cs="Times New Roman"/>
          <w:i/>
          <w:sz w:val="24"/>
          <w:szCs w:val="24"/>
        </w:rPr>
        <w:t>:</w:t>
      </w:r>
    </w:p>
    <w:p w:rsidR="0013375D" w:rsidRDefault="0013375D">
      <w:pPr>
        <w:rPr>
          <w:rFonts w:ascii="Times New Roman" w:hAnsi="Times New Roman" w:cs="Times New Roman"/>
          <w:sz w:val="24"/>
          <w:szCs w:val="24"/>
        </w:rPr>
      </w:pPr>
      <w:r>
        <w:rPr>
          <w:rFonts w:ascii="Times New Roman" w:hAnsi="Times New Roman" w:cs="Times New Roman"/>
          <w:sz w:val="24"/>
          <w:szCs w:val="24"/>
        </w:rPr>
        <w:t>Wie hoch ist die elektrische Leitfähigkeit von Salzsäure, Essigsäure, Natronlauge, Ammoniaklösung und</w:t>
      </w:r>
      <w:r w:rsidR="00BD3368">
        <w:rPr>
          <w:rFonts w:ascii="Times New Roman" w:hAnsi="Times New Roman" w:cs="Times New Roman"/>
          <w:sz w:val="24"/>
          <w:szCs w:val="24"/>
        </w:rPr>
        <w:t xml:space="preserve"> von</w:t>
      </w:r>
      <w:r>
        <w:rPr>
          <w:rFonts w:ascii="Times New Roman" w:hAnsi="Times New Roman" w:cs="Times New Roman"/>
          <w:sz w:val="24"/>
          <w:szCs w:val="24"/>
        </w:rPr>
        <w:t xml:space="preserve"> destilliertem Wasser</w:t>
      </w:r>
      <w:r w:rsidR="00327C56">
        <w:rPr>
          <w:rFonts w:ascii="Times New Roman" w:hAnsi="Times New Roman" w:cs="Times New Roman"/>
          <w:sz w:val="24"/>
          <w:szCs w:val="24"/>
        </w:rPr>
        <w:t xml:space="preserve"> unter gleichen Bedingungen</w:t>
      </w:r>
      <w:r>
        <w:rPr>
          <w:rFonts w:ascii="Times New Roman" w:hAnsi="Times New Roman" w:cs="Times New Roman"/>
          <w:sz w:val="24"/>
          <w:szCs w:val="24"/>
        </w:rPr>
        <w:t xml:space="preserve">?  </w:t>
      </w:r>
    </w:p>
    <w:p w:rsidR="00337318" w:rsidRPr="008843C9" w:rsidRDefault="00337318">
      <w:pPr>
        <w:rPr>
          <w:rFonts w:ascii="Times New Roman" w:hAnsi="Times New Roman" w:cs="Times New Roman"/>
          <w:sz w:val="24"/>
          <w:szCs w:val="24"/>
        </w:rPr>
      </w:pPr>
    </w:p>
    <w:p w:rsidR="00E94A11" w:rsidRDefault="00E94A11">
      <w:pPr>
        <w:rPr>
          <w:rFonts w:ascii="Times New Roman" w:hAnsi="Times New Roman" w:cs="Times New Roman"/>
          <w:sz w:val="24"/>
          <w:szCs w:val="24"/>
        </w:rPr>
      </w:pPr>
      <w:r w:rsidRPr="00E94A11">
        <w:rPr>
          <w:rFonts w:ascii="Times New Roman" w:hAnsi="Times New Roman" w:cs="Times New Roman"/>
          <w:i/>
          <w:sz w:val="24"/>
          <w:szCs w:val="24"/>
        </w:rPr>
        <w:t>Chemikalien:</w:t>
      </w:r>
    </w:p>
    <w:p w:rsidR="00E94A11" w:rsidRDefault="00197783" w:rsidP="003E3AFA">
      <w:pPr>
        <w:rPr>
          <w:rFonts w:ascii="Times New Roman" w:hAnsi="Times New Roman" w:cs="Times New Roman"/>
          <w:sz w:val="24"/>
          <w:szCs w:val="24"/>
        </w:rPr>
      </w:pPr>
      <w:r>
        <w:rPr>
          <w:rFonts w:ascii="Times New Roman" w:hAnsi="Times New Roman" w:cs="Times New Roman"/>
          <w:sz w:val="24"/>
          <w:szCs w:val="24"/>
        </w:rPr>
        <w:t>100 mL</w:t>
      </w:r>
      <w:r w:rsidR="00BD3368">
        <w:rPr>
          <w:rFonts w:ascii="Times New Roman" w:hAnsi="Times New Roman" w:cs="Times New Roman"/>
          <w:sz w:val="24"/>
          <w:szCs w:val="24"/>
        </w:rPr>
        <w:t xml:space="preserve"> </w:t>
      </w:r>
      <w:r w:rsidR="003E3AFA">
        <w:rPr>
          <w:rFonts w:ascii="Times New Roman" w:hAnsi="Times New Roman" w:cs="Times New Roman"/>
          <w:sz w:val="24"/>
          <w:szCs w:val="24"/>
        </w:rPr>
        <w:t>Salzsäure</w:t>
      </w:r>
      <w:r w:rsidR="00BD3368">
        <w:rPr>
          <w:rFonts w:ascii="Times New Roman" w:hAnsi="Times New Roman" w:cs="Times New Roman"/>
          <w:sz w:val="24"/>
          <w:szCs w:val="24"/>
        </w:rPr>
        <w:t xml:space="preserve"> (c = 0,1mol/l)</w:t>
      </w:r>
      <w:r w:rsidR="003E3AFA">
        <w:rPr>
          <w:rFonts w:ascii="Times New Roman" w:hAnsi="Times New Roman" w:cs="Times New Roman"/>
          <w:sz w:val="24"/>
          <w:szCs w:val="24"/>
        </w:rPr>
        <w:t>,</w:t>
      </w:r>
      <w:r>
        <w:rPr>
          <w:rFonts w:ascii="Times New Roman" w:hAnsi="Times New Roman" w:cs="Times New Roman"/>
          <w:sz w:val="24"/>
          <w:szCs w:val="24"/>
        </w:rPr>
        <w:t xml:space="preserve"> 100 mL</w:t>
      </w:r>
      <w:r w:rsidR="003E3AFA">
        <w:rPr>
          <w:rFonts w:ascii="Times New Roman" w:hAnsi="Times New Roman" w:cs="Times New Roman"/>
          <w:sz w:val="24"/>
          <w:szCs w:val="24"/>
        </w:rPr>
        <w:t xml:space="preserve"> Essigsäure</w:t>
      </w:r>
      <w:r w:rsidR="00BD3368">
        <w:rPr>
          <w:rFonts w:ascii="Times New Roman" w:hAnsi="Times New Roman" w:cs="Times New Roman"/>
          <w:sz w:val="24"/>
          <w:szCs w:val="24"/>
        </w:rPr>
        <w:t xml:space="preserve"> (c = 0,1mol/l)</w:t>
      </w:r>
      <w:r w:rsidR="003E3AFA">
        <w:rPr>
          <w:rFonts w:ascii="Times New Roman" w:hAnsi="Times New Roman" w:cs="Times New Roman"/>
          <w:sz w:val="24"/>
          <w:szCs w:val="24"/>
        </w:rPr>
        <w:t>,</w:t>
      </w:r>
      <w:r>
        <w:rPr>
          <w:rFonts w:ascii="Times New Roman" w:hAnsi="Times New Roman" w:cs="Times New Roman"/>
          <w:sz w:val="24"/>
          <w:szCs w:val="24"/>
        </w:rPr>
        <w:t xml:space="preserve"> 100 mL</w:t>
      </w:r>
      <w:r w:rsidR="003E3AFA">
        <w:rPr>
          <w:rFonts w:ascii="Times New Roman" w:hAnsi="Times New Roman" w:cs="Times New Roman"/>
          <w:sz w:val="24"/>
          <w:szCs w:val="24"/>
        </w:rPr>
        <w:t xml:space="preserve"> Natronlauge</w:t>
      </w:r>
      <w:r w:rsidR="00BD3368">
        <w:rPr>
          <w:rFonts w:ascii="Times New Roman" w:hAnsi="Times New Roman" w:cs="Times New Roman"/>
          <w:sz w:val="24"/>
          <w:szCs w:val="24"/>
        </w:rPr>
        <w:t xml:space="preserve"> (c = 0,1mol/l)</w:t>
      </w:r>
      <w:r w:rsidR="003E3AFA">
        <w:rPr>
          <w:rFonts w:ascii="Times New Roman" w:hAnsi="Times New Roman" w:cs="Times New Roman"/>
          <w:sz w:val="24"/>
          <w:szCs w:val="24"/>
        </w:rPr>
        <w:t>,</w:t>
      </w:r>
      <w:r>
        <w:rPr>
          <w:rFonts w:ascii="Times New Roman" w:hAnsi="Times New Roman" w:cs="Times New Roman"/>
          <w:sz w:val="24"/>
          <w:szCs w:val="24"/>
        </w:rPr>
        <w:t xml:space="preserve"> 100 mL</w:t>
      </w:r>
      <w:r w:rsidR="003E3AFA">
        <w:rPr>
          <w:rFonts w:ascii="Times New Roman" w:hAnsi="Times New Roman" w:cs="Times New Roman"/>
          <w:sz w:val="24"/>
          <w:szCs w:val="24"/>
        </w:rPr>
        <w:t xml:space="preserve"> Ammoniaklösung</w:t>
      </w:r>
      <w:r w:rsidR="00BD3368">
        <w:rPr>
          <w:rFonts w:ascii="Times New Roman" w:hAnsi="Times New Roman" w:cs="Times New Roman"/>
          <w:sz w:val="24"/>
          <w:szCs w:val="24"/>
        </w:rPr>
        <w:t xml:space="preserve"> (c</w:t>
      </w:r>
      <w:r w:rsidR="00371762">
        <w:rPr>
          <w:rFonts w:ascii="Times New Roman" w:hAnsi="Times New Roman" w:cs="Times New Roman"/>
          <w:sz w:val="24"/>
          <w:szCs w:val="24"/>
        </w:rPr>
        <w:t xml:space="preserve"> </w:t>
      </w:r>
      <w:r w:rsidR="00BD3368">
        <w:rPr>
          <w:rFonts w:ascii="Times New Roman" w:hAnsi="Times New Roman" w:cs="Times New Roman"/>
          <w:sz w:val="24"/>
          <w:szCs w:val="24"/>
        </w:rPr>
        <w:t>=</w:t>
      </w:r>
      <w:r w:rsidR="00371762">
        <w:rPr>
          <w:rFonts w:ascii="Times New Roman" w:hAnsi="Times New Roman" w:cs="Times New Roman"/>
          <w:sz w:val="24"/>
          <w:szCs w:val="24"/>
        </w:rPr>
        <w:t xml:space="preserve"> </w:t>
      </w:r>
      <w:r w:rsidR="00BD3368">
        <w:rPr>
          <w:rFonts w:ascii="Times New Roman" w:hAnsi="Times New Roman" w:cs="Times New Roman"/>
          <w:sz w:val="24"/>
          <w:szCs w:val="24"/>
        </w:rPr>
        <w:t>0,1 mol/l)</w:t>
      </w:r>
      <w:r w:rsidR="003E3AFA">
        <w:rPr>
          <w:rFonts w:ascii="Times New Roman" w:hAnsi="Times New Roman" w:cs="Times New Roman"/>
          <w:sz w:val="24"/>
          <w:szCs w:val="24"/>
        </w:rPr>
        <w:t xml:space="preserve"> und </w:t>
      </w:r>
      <w:r>
        <w:rPr>
          <w:rFonts w:ascii="Times New Roman" w:hAnsi="Times New Roman" w:cs="Times New Roman"/>
          <w:sz w:val="24"/>
          <w:szCs w:val="24"/>
        </w:rPr>
        <w:t>100 mL</w:t>
      </w:r>
      <w:r w:rsidR="00BD3368">
        <w:rPr>
          <w:rFonts w:ascii="Times New Roman" w:hAnsi="Times New Roman" w:cs="Times New Roman"/>
          <w:sz w:val="24"/>
          <w:szCs w:val="24"/>
        </w:rPr>
        <w:t xml:space="preserve"> </w:t>
      </w:r>
      <w:r w:rsidR="003E3AFA">
        <w:rPr>
          <w:rFonts w:ascii="Times New Roman" w:hAnsi="Times New Roman" w:cs="Times New Roman"/>
          <w:sz w:val="24"/>
          <w:szCs w:val="24"/>
        </w:rPr>
        <w:t>destilliertes Wasser</w:t>
      </w:r>
    </w:p>
    <w:p w:rsidR="00337318" w:rsidRDefault="00337318" w:rsidP="003E3AFA">
      <w:pPr>
        <w:rPr>
          <w:rFonts w:ascii="Times New Roman" w:hAnsi="Times New Roman" w:cs="Times New Roman"/>
          <w:i/>
          <w:sz w:val="24"/>
          <w:szCs w:val="24"/>
        </w:rPr>
      </w:pPr>
    </w:p>
    <w:p w:rsidR="00BD3368" w:rsidRPr="00BD3368" w:rsidRDefault="00BD3368" w:rsidP="003E3AFA">
      <w:pPr>
        <w:rPr>
          <w:rFonts w:ascii="Times New Roman" w:hAnsi="Times New Roman" w:cs="Times New Roman"/>
          <w:i/>
          <w:sz w:val="24"/>
          <w:szCs w:val="24"/>
        </w:rPr>
      </w:pPr>
      <w:r w:rsidRPr="00BD3368">
        <w:rPr>
          <w:rFonts w:ascii="Times New Roman" w:hAnsi="Times New Roman" w:cs="Times New Roman"/>
          <w:i/>
          <w:sz w:val="24"/>
          <w:szCs w:val="24"/>
        </w:rPr>
        <w:t>Unfallverhütung:</w:t>
      </w:r>
    </w:p>
    <w:p w:rsidR="00BD3368" w:rsidRPr="00DF1FD3" w:rsidRDefault="00BD3368" w:rsidP="00BD3368">
      <w:pPr>
        <w:pStyle w:val="KeinLeerraum"/>
        <w:rPr>
          <w:rFonts w:ascii="Times New Roman" w:hAnsi="Times New Roman" w:cs="Times New Roman"/>
          <w:sz w:val="24"/>
          <w:szCs w:val="24"/>
        </w:rPr>
      </w:pPr>
      <w:r w:rsidRPr="00BD3368">
        <w:rPr>
          <w:rFonts w:ascii="Times New Roman" w:hAnsi="Times New Roman" w:cs="Times New Roman"/>
          <w:sz w:val="24"/>
          <w:szCs w:val="24"/>
        </w:rPr>
        <w:t xml:space="preserve">Natronlauge: </w:t>
      </w:r>
      <w:r w:rsidR="006E5374">
        <w:rPr>
          <w:rFonts w:ascii="Times New Roman" w:hAnsi="Times New Roman" w:cs="Times New Roman"/>
          <w:sz w:val="24"/>
          <w:szCs w:val="24"/>
        </w:rPr>
        <w:tab/>
      </w:r>
      <w:r w:rsidRPr="00BD3368">
        <w:rPr>
          <w:rFonts w:ascii="Times New Roman" w:hAnsi="Times New Roman" w:cs="Times New Roman"/>
          <w:sz w:val="24"/>
          <w:szCs w:val="24"/>
        </w:rPr>
        <w:t xml:space="preserve">H </w:t>
      </w:r>
      <w:hyperlink r:id="rId7" w:anchor="h314" w:history="1">
        <w:r w:rsidRPr="00BD3368">
          <w:rPr>
            <w:rStyle w:val="Hyperlink"/>
            <w:rFonts w:ascii="Times New Roman" w:hAnsi="Times New Roman" w:cs="Times New Roman"/>
            <w:color w:val="000000" w:themeColor="text1"/>
            <w:sz w:val="24"/>
            <w:szCs w:val="24"/>
            <w:u w:val="none"/>
          </w:rPr>
          <w:t>314</w:t>
        </w:r>
      </w:hyperlink>
      <w:r w:rsidR="006E5374">
        <w:rPr>
          <w:rStyle w:val="Funotenzeichen"/>
          <w:rFonts w:ascii="Times New Roman" w:hAnsi="Times New Roman" w:cs="Times New Roman"/>
          <w:sz w:val="24"/>
          <w:szCs w:val="24"/>
        </w:rPr>
        <w:footnoteReference w:id="1"/>
      </w:r>
      <w:r w:rsidRPr="00BD3368">
        <w:rPr>
          <w:rFonts w:ascii="Times New Roman" w:hAnsi="Times New Roman" w:cs="Times New Roman"/>
          <w:sz w:val="24"/>
          <w:szCs w:val="24"/>
        </w:rPr>
        <w:t xml:space="preserve">, </w:t>
      </w:r>
      <w:hyperlink r:id="rId8" w:anchor="h290" w:history="1">
        <w:r w:rsidRPr="00BD3368">
          <w:rPr>
            <w:rStyle w:val="Hyperlink"/>
            <w:rFonts w:ascii="Times New Roman" w:hAnsi="Times New Roman" w:cs="Times New Roman"/>
            <w:color w:val="000000" w:themeColor="text1"/>
            <w:sz w:val="24"/>
            <w:szCs w:val="24"/>
            <w:u w:val="none"/>
          </w:rPr>
          <w:t>290</w:t>
        </w:r>
      </w:hyperlink>
      <w:r w:rsidR="00DF1FD3">
        <w:rPr>
          <w:rStyle w:val="Funotenzeichen"/>
          <w:rFonts w:ascii="Times New Roman" w:hAnsi="Times New Roman" w:cs="Times New Roman"/>
          <w:sz w:val="24"/>
          <w:szCs w:val="24"/>
        </w:rPr>
        <w:footnoteReference w:id="2"/>
      </w:r>
    </w:p>
    <w:p w:rsidR="00BD3368" w:rsidRDefault="00BD3368" w:rsidP="00BD3368">
      <w:pPr>
        <w:pStyle w:val="KeinLeerraum"/>
        <w:rPr>
          <w:rFonts w:ascii="Times New Roman" w:hAnsi="Times New Roman" w:cs="Times New Roman"/>
          <w:sz w:val="24"/>
          <w:szCs w:val="24"/>
        </w:rPr>
      </w:pPr>
      <w:r>
        <w:rPr>
          <w:rFonts w:ascii="Times New Roman" w:hAnsi="Times New Roman" w:cs="Times New Roman"/>
          <w:sz w:val="24"/>
          <w:szCs w:val="24"/>
        </w:rPr>
        <w:tab/>
        <w:t xml:space="preserve">          </w:t>
      </w:r>
      <w:r w:rsidR="006E5374">
        <w:rPr>
          <w:rFonts w:ascii="Times New Roman" w:hAnsi="Times New Roman" w:cs="Times New Roman"/>
          <w:sz w:val="24"/>
          <w:szCs w:val="24"/>
        </w:rPr>
        <w:tab/>
      </w:r>
      <w:r w:rsidRPr="00BD3368">
        <w:rPr>
          <w:rFonts w:ascii="Times New Roman" w:hAnsi="Times New Roman" w:cs="Times New Roman"/>
          <w:sz w:val="24"/>
          <w:szCs w:val="24"/>
        </w:rPr>
        <w:t xml:space="preserve">P </w:t>
      </w:r>
      <w:hyperlink r:id="rId9" w:anchor="p280" w:history="1">
        <w:r w:rsidRPr="00BD3368">
          <w:rPr>
            <w:rStyle w:val="Hyperlink"/>
            <w:rFonts w:ascii="Times New Roman" w:hAnsi="Times New Roman" w:cs="Times New Roman"/>
            <w:color w:val="000000" w:themeColor="text1"/>
            <w:sz w:val="24"/>
            <w:szCs w:val="24"/>
            <w:u w:val="none"/>
          </w:rPr>
          <w:t>280.1-4</w:t>
        </w:r>
      </w:hyperlink>
      <w:r w:rsidR="00DF1FD3">
        <w:rPr>
          <w:rStyle w:val="Funotenzeichen"/>
          <w:rFonts w:ascii="Times New Roman" w:hAnsi="Times New Roman" w:cs="Times New Roman"/>
          <w:sz w:val="24"/>
          <w:szCs w:val="24"/>
        </w:rPr>
        <w:footnoteReference w:id="3"/>
      </w:r>
      <w:r w:rsidRPr="00BD3368">
        <w:rPr>
          <w:rFonts w:ascii="Times New Roman" w:hAnsi="Times New Roman" w:cs="Times New Roman"/>
          <w:sz w:val="24"/>
          <w:szCs w:val="24"/>
        </w:rPr>
        <w:t xml:space="preserve">, </w:t>
      </w:r>
      <w:hyperlink r:id="rId10" w:anchor="p301+330+331" w:history="1">
        <w:r w:rsidRPr="00BD3368">
          <w:rPr>
            <w:rStyle w:val="Hyperlink"/>
            <w:rFonts w:ascii="Times New Roman" w:hAnsi="Times New Roman" w:cs="Times New Roman"/>
            <w:color w:val="000000" w:themeColor="text1"/>
            <w:sz w:val="24"/>
            <w:szCs w:val="24"/>
            <w:u w:val="none"/>
          </w:rPr>
          <w:t>301+330+331</w:t>
        </w:r>
      </w:hyperlink>
      <w:r w:rsidRPr="00BD3368">
        <w:rPr>
          <w:rFonts w:ascii="Times New Roman" w:hAnsi="Times New Roman" w:cs="Times New Roman"/>
          <w:sz w:val="24"/>
          <w:szCs w:val="24"/>
        </w:rPr>
        <w:t xml:space="preserve">, </w:t>
      </w:r>
      <w:hyperlink r:id="rId11" w:anchor="p303+361+353" w:history="1">
        <w:r w:rsidRPr="00BD3368">
          <w:rPr>
            <w:rStyle w:val="Hyperlink"/>
            <w:rFonts w:ascii="Times New Roman" w:hAnsi="Times New Roman" w:cs="Times New Roman"/>
            <w:color w:val="000000" w:themeColor="text1"/>
            <w:sz w:val="24"/>
            <w:szCs w:val="24"/>
            <w:u w:val="none"/>
          </w:rPr>
          <w:t>303+361+353</w:t>
        </w:r>
      </w:hyperlink>
      <w:r w:rsidRPr="00BD3368">
        <w:rPr>
          <w:rFonts w:ascii="Times New Roman" w:hAnsi="Times New Roman" w:cs="Times New Roman"/>
          <w:sz w:val="24"/>
          <w:szCs w:val="24"/>
        </w:rPr>
        <w:t xml:space="preserve">, </w:t>
      </w:r>
      <w:hyperlink r:id="rId12" w:anchor="p305+351+338" w:history="1">
        <w:r w:rsidRPr="00BD3368">
          <w:rPr>
            <w:rStyle w:val="Hyperlink"/>
            <w:rFonts w:ascii="Times New Roman" w:hAnsi="Times New Roman" w:cs="Times New Roman"/>
            <w:color w:val="000000" w:themeColor="text1"/>
            <w:sz w:val="24"/>
            <w:szCs w:val="24"/>
            <w:u w:val="none"/>
          </w:rPr>
          <w:t>305+351+338</w:t>
        </w:r>
      </w:hyperlink>
      <w:r w:rsidRPr="00BD3368">
        <w:rPr>
          <w:rFonts w:ascii="Times New Roman" w:hAnsi="Times New Roman" w:cs="Times New Roman"/>
          <w:sz w:val="24"/>
          <w:szCs w:val="24"/>
        </w:rPr>
        <w:t xml:space="preserve">, </w:t>
      </w:r>
      <w:hyperlink r:id="rId13" w:anchor="p309" w:history="1">
        <w:r w:rsidRPr="00BD3368">
          <w:rPr>
            <w:rStyle w:val="Hyperlink"/>
            <w:rFonts w:ascii="Times New Roman" w:hAnsi="Times New Roman" w:cs="Times New Roman"/>
            <w:color w:val="000000" w:themeColor="text1"/>
            <w:sz w:val="24"/>
            <w:szCs w:val="24"/>
            <w:u w:val="none"/>
          </w:rPr>
          <w:t>309+310</w:t>
        </w:r>
      </w:hyperlink>
      <w:r w:rsidR="00DF1FD3">
        <w:rPr>
          <w:rStyle w:val="Funotenzeichen"/>
          <w:rFonts w:ascii="Times New Roman" w:hAnsi="Times New Roman" w:cs="Times New Roman"/>
          <w:sz w:val="24"/>
          <w:szCs w:val="24"/>
        </w:rPr>
        <w:footnoteReference w:id="4"/>
      </w:r>
    </w:p>
    <w:p w:rsidR="00BD3368" w:rsidRDefault="00BD3368" w:rsidP="00BD3368">
      <w:pPr>
        <w:pStyle w:val="KeinLeerraum"/>
        <w:rPr>
          <w:rFonts w:ascii="Times New Roman" w:hAnsi="Times New Roman" w:cs="Times New Roman"/>
          <w:sz w:val="24"/>
          <w:szCs w:val="24"/>
        </w:rPr>
      </w:pPr>
    </w:p>
    <w:p w:rsidR="00BD3368" w:rsidRDefault="006E5374" w:rsidP="00BD3368">
      <w:pPr>
        <w:pStyle w:val="KeinLeerraum"/>
        <w:rPr>
          <w:rFonts w:ascii="Times New Roman" w:hAnsi="Times New Roman" w:cs="Times New Roman"/>
          <w:sz w:val="24"/>
          <w:szCs w:val="24"/>
        </w:rPr>
      </w:pPr>
      <w:r>
        <w:rPr>
          <w:rFonts w:ascii="Times New Roman" w:hAnsi="Times New Roman" w:cs="Times New Roman"/>
          <w:sz w:val="24"/>
          <w:szCs w:val="24"/>
        </w:rPr>
        <w:t xml:space="preserve">Gemäß P 280.3 </w:t>
      </w:r>
      <w:r w:rsidR="00CC3C9B">
        <w:rPr>
          <w:rFonts w:ascii="Times New Roman" w:hAnsi="Times New Roman" w:cs="Times New Roman"/>
          <w:sz w:val="24"/>
          <w:szCs w:val="24"/>
        </w:rPr>
        <w:t>ist</w:t>
      </w:r>
      <w:r w:rsidR="00262D7E">
        <w:rPr>
          <w:rFonts w:ascii="Times New Roman" w:hAnsi="Times New Roman" w:cs="Times New Roman"/>
          <w:sz w:val="24"/>
          <w:szCs w:val="24"/>
        </w:rPr>
        <w:t xml:space="preserve"> ein</w:t>
      </w:r>
      <w:r>
        <w:rPr>
          <w:rFonts w:ascii="Times New Roman" w:hAnsi="Times New Roman" w:cs="Times New Roman"/>
          <w:sz w:val="24"/>
          <w:szCs w:val="24"/>
        </w:rPr>
        <w:t xml:space="preserve"> Augenschutz</w:t>
      </w:r>
      <w:r w:rsidR="00262D7E">
        <w:rPr>
          <w:rFonts w:ascii="Times New Roman" w:hAnsi="Times New Roman" w:cs="Times New Roman"/>
          <w:sz w:val="24"/>
          <w:szCs w:val="24"/>
        </w:rPr>
        <w:t xml:space="preserve"> (= eine Schu</w:t>
      </w:r>
      <w:r w:rsidR="00CC3C9B">
        <w:rPr>
          <w:rFonts w:ascii="Times New Roman" w:hAnsi="Times New Roman" w:cs="Times New Roman"/>
          <w:sz w:val="24"/>
          <w:szCs w:val="24"/>
        </w:rPr>
        <w:t>tzbrille) zu tragen</w:t>
      </w:r>
      <w:r w:rsidR="00262D7E">
        <w:rPr>
          <w:rFonts w:ascii="Times New Roman" w:hAnsi="Times New Roman" w:cs="Times New Roman"/>
          <w:sz w:val="24"/>
          <w:szCs w:val="24"/>
        </w:rPr>
        <w:t>, trotz der niedrigen Konzentration von</w:t>
      </w:r>
      <w:r w:rsidR="00032D62">
        <w:rPr>
          <w:rFonts w:ascii="Times New Roman" w:hAnsi="Times New Roman" w:cs="Times New Roman"/>
          <w:sz w:val="24"/>
          <w:szCs w:val="24"/>
        </w:rPr>
        <w:t xml:space="preserve"> „nur“</w:t>
      </w:r>
      <w:r w:rsidR="00262D7E">
        <w:rPr>
          <w:rFonts w:ascii="Times New Roman" w:hAnsi="Times New Roman" w:cs="Times New Roman"/>
          <w:sz w:val="24"/>
          <w:szCs w:val="24"/>
        </w:rPr>
        <w:t xml:space="preserve"> 0,1 mol/l</w:t>
      </w:r>
      <w:r>
        <w:rPr>
          <w:rFonts w:ascii="Times New Roman" w:hAnsi="Times New Roman" w:cs="Times New Roman"/>
          <w:sz w:val="24"/>
          <w:szCs w:val="24"/>
        </w:rPr>
        <w:t>.</w:t>
      </w:r>
    </w:p>
    <w:p w:rsidR="006E5374" w:rsidRDefault="006E5374" w:rsidP="00BD3368">
      <w:pPr>
        <w:pStyle w:val="KeinLeerraum"/>
        <w:rPr>
          <w:rFonts w:ascii="Times New Roman" w:hAnsi="Times New Roman" w:cs="Times New Roman"/>
          <w:sz w:val="24"/>
          <w:szCs w:val="24"/>
        </w:rPr>
      </w:pPr>
    </w:p>
    <w:p w:rsidR="00337318" w:rsidRDefault="00337318" w:rsidP="00BD3368">
      <w:pPr>
        <w:pStyle w:val="KeinLeerraum"/>
        <w:rPr>
          <w:rFonts w:ascii="Times New Roman" w:hAnsi="Times New Roman" w:cs="Times New Roman"/>
          <w:i/>
          <w:sz w:val="24"/>
          <w:szCs w:val="24"/>
        </w:rPr>
      </w:pPr>
    </w:p>
    <w:p w:rsidR="006E5374" w:rsidRDefault="00DF1FD3" w:rsidP="00BD3368">
      <w:pPr>
        <w:pStyle w:val="KeinLeerraum"/>
        <w:rPr>
          <w:rFonts w:ascii="Times New Roman" w:hAnsi="Times New Roman" w:cs="Times New Roman"/>
          <w:i/>
          <w:sz w:val="24"/>
          <w:szCs w:val="24"/>
        </w:rPr>
      </w:pPr>
      <w:r>
        <w:rPr>
          <w:rFonts w:ascii="Times New Roman" w:hAnsi="Times New Roman" w:cs="Times New Roman"/>
          <w:i/>
          <w:sz w:val="24"/>
          <w:szCs w:val="24"/>
        </w:rPr>
        <w:t>Entsorgung:</w:t>
      </w:r>
    </w:p>
    <w:p w:rsidR="00DF1FD3" w:rsidRDefault="00DF1FD3" w:rsidP="00BD3368">
      <w:pPr>
        <w:pStyle w:val="KeinLeerraum"/>
        <w:rPr>
          <w:rFonts w:ascii="Times New Roman" w:hAnsi="Times New Roman" w:cs="Times New Roman"/>
          <w:sz w:val="24"/>
          <w:szCs w:val="24"/>
        </w:rPr>
      </w:pPr>
    </w:p>
    <w:p w:rsidR="00DF1FD3" w:rsidRDefault="004C0522" w:rsidP="00BD3368">
      <w:pPr>
        <w:pStyle w:val="KeinLeerraum"/>
        <w:rPr>
          <w:rFonts w:ascii="Times New Roman" w:hAnsi="Times New Roman" w:cs="Times New Roman"/>
          <w:sz w:val="24"/>
          <w:szCs w:val="24"/>
        </w:rPr>
      </w:pPr>
      <w:r>
        <w:rPr>
          <w:rFonts w:ascii="Times New Roman" w:hAnsi="Times New Roman" w:cs="Times New Roman"/>
          <w:sz w:val="24"/>
          <w:szCs w:val="24"/>
        </w:rPr>
        <w:t>Gemäß E 1</w:t>
      </w:r>
      <w:r>
        <w:rPr>
          <w:rStyle w:val="Funotenzeichen"/>
          <w:rFonts w:ascii="Times New Roman" w:hAnsi="Times New Roman" w:cs="Times New Roman"/>
          <w:sz w:val="24"/>
          <w:szCs w:val="24"/>
        </w:rPr>
        <w:footnoteReference w:id="5"/>
      </w:r>
      <w:r>
        <w:rPr>
          <w:rFonts w:ascii="Times New Roman" w:hAnsi="Times New Roman" w:cs="Times New Roman"/>
          <w:sz w:val="24"/>
          <w:szCs w:val="24"/>
        </w:rPr>
        <w:t xml:space="preserve"> können alle Chemikalien auf Grund ihrer </w:t>
      </w:r>
      <w:r w:rsidR="00337318">
        <w:rPr>
          <w:rFonts w:ascii="Times New Roman" w:hAnsi="Times New Roman" w:cs="Times New Roman"/>
          <w:sz w:val="24"/>
          <w:szCs w:val="24"/>
        </w:rPr>
        <w:t>relativ</w:t>
      </w:r>
      <w:r>
        <w:rPr>
          <w:rFonts w:ascii="Times New Roman" w:hAnsi="Times New Roman" w:cs="Times New Roman"/>
          <w:sz w:val="24"/>
          <w:szCs w:val="24"/>
        </w:rPr>
        <w:t xml:space="preserve"> geringen Konzentrationen und Mengen bedenkenlos in den Ausguss gegeben werden. </w:t>
      </w:r>
      <w:r w:rsidR="00E57B9D">
        <w:rPr>
          <w:rFonts w:ascii="Times New Roman" w:hAnsi="Times New Roman" w:cs="Times New Roman"/>
          <w:sz w:val="24"/>
          <w:szCs w:val="24"/>
        </w:rPr>
        <w:t>Obendrein</w:t>
      </w:r>
      <w:r>
        <w:rPr>
          <w:rFonts w:ascii="Times New Roman" w:hAnsi="Times New Roman" w:cs="Times New Roman"/>
          <w:sz w:val="24"/>
          <w:szCs w:val="24"/>
        </w:rPr>
        <w:t xml:space="preserve"> neutralisieren sich die verwendeten </w:t>
      </w:r>
      <w:r w:rsidR="008843C9">
        <w:rPr>
          <w:rFonts w:ascii="Times New Roman" w:hAnsi="Times New Roman" w:cs="Times New Roman"/>
          <w:sz w:val="24"/>
          <w:szCs w:val="24"/>
        </w:rPr>
        <w:t>Laugen</w:t>
      </w:r>
      <w:r>
        <w:rPr>
          <w:rFonts w:ascii="Times New Roman" w:hAnsi="Times New Roman" w:cs="Times New Roman"/>
          <w:sz w:val="24"/>
          <w:szCs w:val="24"/>
        </w:rPr>
        <w:t xml:space="preserve"> und Säuren sowieso zu Salzwasser im Ausguss.</w:t>
      </w:r>
    </w:p>
    <w:p w:rsidR="004C0522" w:rsidRDefault="004C0522" w:rsidP="00BD3368">
      <w:pPr>
        <w:pStyle w:val="KeinLeerraum"/>
        <w:rPr>
          <w:rFonts w:ascii="Times New Roman" w:hAnsi="Times New Roman" w:cs="Times New Roman"/>
          <w:sz w:val="24"/>
          <w:szCs w:val="24"/>
        </w:rPr>
      </w:pPr>
    </w:p>
    <w:p w:rsidR="00337318" w:rsidRDefault="00337318" w:rsidP="00BD3368">
      <w:pPr>
        <w:pStyle w:val="KeinLeerraum"/>
        <w:rPr>
          <w:rFonts w:ascii="Times New Roman" w:hAnsi="Times New Roman" w:cs="Times New Roman"/>
          <w:i/>
          <w:sz w:val="24"/>
          <w:szCs w:val="24"/>
        </w:rPr>
      </w:pPr>
    </w:p>
    <w:p w:rsidR="00197783" w:rsidRDefault="00E57B9D" w:rsidP="00BD3368">
      <w:pPr>
        <w:pStyle w:val="KeinLeerraum"/>
        <w:rPr>
          <w:rFonts w:ascii="Times New Roman" w:hAnsi="Times New Roman" w:cs="Times New Roman"/>
          <w:sz w:val="24"/>
          <w:szCs w:val="24"/>
        </w:rPr>
      </w:pPr>
      <w:r>
        <w:rPr>
          <w:rFonts w:ascii="Times New Roman" w:hAnsi="Times New Roman" w:cs="Times New Roman"/>
          <w:i/>
          <w:sz w:val="24"/>
          <w:szCs w:val="24"/>
        </w:rPr>
        <w:t>Geräte:</w:t>
      </w:r>
      <w:r w:rsidR="00AA4884">
        <w:rPr>
          <w:rFonts w:ascii="Times New Roman" w:hAnsi="Times New Roman" w:cs="Times New Roman"/>
          <w:i/>
          <w:sz w:val="24"/>
          <w:szCs w:val="24"/>
        </w:rPr>
        <w:t xml:space="preserve"> </w:t>
      </w:r>
      <w:r w:rsidR="00197783">
        <w:rPr>
          <w:rFonts w:ascii="Times New Roman" w:hAnsi="Times New Roman" w:cs="Times New Roman"/>
          <w:i/>
          <w:sz w:val="24"/>
          <w:szCs w:val="24"/>
        </w:rPr>
        <w:t xml:space="preserve"> </w:t>
      </w:r>
      <w:r w:rsidR="00197783">
        <w:rPr>
          <w:rFonts w:ascii="Times New Roman" w:hAnsi="Times New Roman" w:cs="Times New Roman"/>
          <w:sz w:val="24"/>
          <w:szCs w:val="24"/>
        </w:rPr>
        <w:t xml:space="preserve">1 Wechselstromquelle 10 Volt (Netzgerät), 1 Multimeter (Amperemeter), 3 </w:t>
      </w:r>
      <w:r w:rsidR="00197783">
        <w:rPr>
          <w:rFonts w:ascii="Times New Roman" w:hAnsi="Times New Roman" w:cs="Times New Roman"/>
          <w:sz w:val="24"/>
          <w:szCs w:val="24"/>
        </w:rPr>
        <w:tab/>
      </w:r>
      <w:r w:rsidR="00197783">
        <w:rPr>
          <w:rFonts w:ascii="Times New Roman" w:hAnsi="Times New Roman" w:cs="Times New Roman"/>
          <w:sz w:val="24"/>
          <w:szCs w:val="24"/>
        </w:rPr>
        <w:tab/>
      </w:r>
      <w:r w:rsidR="00197783">
        <w:rPr>
          <w:rFonts w:ascii="Times New Roman" w:hAnsi="Times New Roman" w:cs="Times New Roman"/>
          <w:sz w:val="24"/>
          <w:szCs w:val="24"/>
        </w:rPr>
        <w:tab/>
        <w:t xml:space="preserve">   Verbindungskabel, 1 Becherglas 250 mL mit Deckel, 2 Graphitelektroden (C)   </w:t>
      </w:r>
    </w:p>
    <w:p w:rsidR="00197783" w:rsidRDefault="00197783" w:rsidP="00BD3368">
      <w:pPr>
        <w:pStyle w:val="KeinLeerraum"/>
        <w:rPr>
          <w:rFonts w:ascii="Times New Roman" w:hAnsi="Times New Roman" w:cs="Times New Roman"/>
          <w:sz w:val="24"/>
          <w:szCs w:val="24"/>
        </w:rPr>
      </w:pPr>
    </w:p>
    <w:p w:rsidR="00262D7E" w:rsidRDefault="00AA4884" w:rsidP="00BD3368">
      <w:pPr>
        <w:pStyle w:val="KeinLeerraum"/>
        <w:rPr>
          <w:rFonts w:ascii="Times New Roman" w:hAnsi="Times New Roman" w:cs="Times New Roman"/>
          <w:i/>
          <w:sz w:val="24"/>
          <w:szCs w:val="24"/>
        </w:rPr>
      </w:pPr>
      <w:r>
        <w:rPr>
          <w:rFonts w:ascii="Times New Roman" w:hAnsi="Times New Roman" w:cs="Times New Roman"/>
          <w:sz w:val="24"/>
          <w:szCs w:val="24"/>
        </w:rPr>
        <w:t xml:space="preserve"> </w:t>
      </w:r>
    </w:p>
    <w:p w:rsidR="00337318" w:rsidRDefault="00337318" w:rsidP="00BD3368">
      <w:pPr>
        <w:pStyle w:val="KeinLeerraum"/>
        <w:rPr>
          <w:rFonts w:ascii="Times New Roman" w:hAnsi="Times New Roman" w:cs="Times New Roman"/>
          <w:i/>
          <w:sz w:val="24"/>
          <w:szCs w:val="24"/>
        </w:rPr>
      </w:pPr>
    </w:p>
    <w:p w:rsidR="00A448AB" w:rsidRDefault="00A448AB" w:rsidP="00BD3368">
      <w:pPr>
        <w:pStyle w:val="KeinLeerraum"/>
        <w:rPr>
          <w:rFonts w:ascii="Times New Roman" w:hAnsi="Times New Roman" w:cs="Times New Roman"/>
          <w:i/>
          <w:sz w:val="24"/>
          <w:szCs w:val="24"/>
        </w:rPr>
      </w:pPr>
    </w:p>
    <w:p w:rsidR="004C0522" w:rsidRDefault="00E57B9D" w:rsidP="00BD3368">
      <w:pPr>
        <w:pStyle w:val="KeinLeerraum"/>
        <w:rPr>
          <w:rFonts w:ascii="Times New Roman" w:hAnsi="Times New Roman" w:cs="Times New Roman"/>
          <w:i/>
          <w:sz w:val="24"/>
          <w:szCs w:val="24"/>
        </w:rPr>
      </w:pPr>
      <w:r w:rsidRPr="00E57B9D">
        <w:rPr>
          <w:rFonts w:ascii="Times New Roman" w:hAnsi="Times New Roman" w:cs="Times New Roman"/>
          <w:i/>
          <w:sz w:val="24"/>
          <w:szCs w:val="24"/>
        </w:rPr>
        <w:lastRenderedPageBreak/>
        <w:t>Aufbau:</w:t>
      </w:r>
    </w:p>
    <w:p w:rsidR="00E57B9D" w:rsidRDefault="00262D7E" w:rsidP="00BD3368">
      <w:pPr>
        <w:pStyle w:val="KeinLeerraum"/>
        <w:rPr>
          <w:rFonts w:ascii="Times New Roman" w:hAnsi="Times New Roman" w:cs="Times New Roman"/>
          <w:i/>
          <w:sz w:val="24"/>
          <w:szCs w:val="24"/>
        </w:rPr>
      </w:pPr>
      <w:r>
        <w:rPr>
          <w:rFonts w:ascii="Times New Roman" w:hAnsi="Times New Roman" w:cs="Times New Roman"/>
          <w:i/>
          <w:noProof/>
          <w:sz w:val="24"/>
          <w:szCs w:val="24"/>
          <w:lang w:eastAsia="de-DE"/>
        </w:rPr>
        <w:drawing>
          <wp:anchor distT="0" distB="0" distL="114300" distR="114300" simplePos="0" relativeHeight="251658240" behindDoc="1" locked="0" layoutInCell="1" allowOverlap="1">
            <wp:simplePos x="0" y="0"/>
            <wp:positionH relativeFrom="column">
              <wp:posOffset>60960</wp:posOffset>
            </wp:positionH>
            <wp:positionV relativeFrom="paragraph">
              <wp:posOffset>132080</wp:posOffset>
            </wp:positionV>
            <wp:extent cx="4419600" cy="2028825"/>
            <wp:effectExtent l="19050" t="0" r="0" b="0"/>
            <wp:wrapTight wrapText="bothSides">
              <wp:wrapPolygon edited="0">
                <wp:start x="-93" y="0"/>
                <wp:lineTo x="-93" y="21499"/>
                <wp:lineTo x="21600" y="21499"/>
                <wp:lineTo x="21600" y="0"/>
                <wp:lineTo x="-93" y="0"/>
              </wp:wrapPolygon>
            </wp:wrapTight>
            <wp:docPr id="1" name="Bild 1" descr="Datei:Leitfaehigke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ei:Leitfaehigkeit.jpg"/>
                    <pic:cNvPicPr>
                      <a:picLocks noChangeAspect="1" noChangeArrowheads="1"/>
                    </pic:cNvPicPr>
                  </pic:nvPicPr>
                  <pic:blipFill>
                    <a:blip r:embed="rId14" cstate="print"/>
                    <a:srcRect/>
                    <a:stretch>
                      <a:fillRect/>
                    </a:stretch>
                  </pic:blipFill>
                  <pic:spPr bwMode="auto">
                    <a:xfrm>
                      <a:off x="0" y="0"/>
                      <a:ext cx="4419600" cy="2028825"/>
                    </a:xfrm>
                    <a:prstGeom prst="rect">
                      <a:avLst/>
                    </a:prstGeom>
                    <a:noFill/>
                    <a:ln w="9525">
                      <a:noFill/>
                      <a:miter lim="800000"/>
                      <a:headEnd/>
                      <a:tailEnd/>
                    </a:ln>
                  </pic:spPr>
                </pic:pic>
              </a:graphicData>
            </a:graphic>
          </wp:anchor>
        </w:drawing>
      </w:r>
    </w:p>
    <w:p w:rsidR="00E57B9D" w:rsidRDefault="000331FC" w:rsidP="00BD3368">
      <w:pPr>
        <w:pStyle w:val="KeinLeerraum"/>
        <w:rPr>
          <w:rFonts w:ascii="Times New Roman" w:hAnsi="Times New Roman" w:cs="Times New Roman"/>
          <w:sz w:val="24"/>
          <w:szCs w:val="24"/>
        </w:rPr>
      </w:pPr>
      <w:r>
        <w:rPr>
          <w:rStyle w:val="Funotenzeichen"/>
          <w:rFonts w:ascii="Times New Roman" w:hAnsi="Times New Roman" w:cs="Times New Roman"/>
          <w:sz w:val="24"/>
          <w:szCs w:val="24"/>
        </w:rPr>
        <w:footnoteReference w:id="6"/>
      </w:r>
    </w:p>
    <w:p w:rsidR="00E57B9D" w:rsidRDefault="00E57B9D" w:rsidP="00BD3368">
      <w:pPr>
        <w:pStyle w:val="KeinLeerraum"/>
        <w:rPr>
          <w:rFonts w:ascii="Times New Roman" w:hAnsi="Times New Roman" w:cs="Times New Roman"/>
          <w:sz w:val="24"/>
          <w:szCs w:val="24"/>
        </w:rPr>
      </w:pPr>
    </w:p>
    <w:p w:rsidR="00E57B9D" w:rsidRDefault="00E57B9D" w:rsidP="00BD3368">
      <w:pPr>
        <w:pStyle w:val="KeinLeerraum"/>
        <w:rPr>
          <w:rFonts w:ascii="Times New Roman" w:hAnsi="Times New Roman" w:cs="Times New Roman"/>
          <w:sz w:val="24"/>
          <w:szCs w:val="24"/>
        </w:rPr>
      </w:pPr>
    </w:p>
    <w:p w:rsidR="00E57B9D" w:rsidRDefault="00E57B9D" w:rsidP="00BD3368">
      <w:pPr>
        <w:pStyle w:val="KeinLeerraum"/>
        <w:rPr>
          <w:rFonts w:ascii="Times New Roman" w:hAnsi="Times New Roman" w:cs="Times New Roman"/>
          <w:sz w:val="24"/>
          <w:szCs w:val="24"/>
        </w:rPr>
      </w:pPr>
    </w:p>
    <w:p w:rsidR="00E57B9D" w:rsidRDefault="00E57B9D" w:rsidP="00BD3368">
      <w:pPr>
        <w:pStyle w:val="KeinLeerraum"/>
        <w:rPr>
          <w:rFonts w:ascii="Times New Roman" w:hAnsi="Times New Roman" w:cs="Times New Roman"/>
          <w:sz w:val="24"/>
          <w:szCs w:val="24"/>
        </w:rPr>
      </w:pPr>
    </w:p>
    <w:p w:rsidR="00E57B9D" w:rsidRDefault="00E57B9D" w:rsidP="00BD3368">
      <w:pPr>
        <w:pStyle w:val="KeinLeerraum"/>
        <w:rPr>
          <w:rFonts w:ascii="Times New Roman" w:hAnsi="Times New Roman" w:cs="Times New Roman"/>
          <w:sz w:val="24"/>
          <w:szCs w:val="24"/>
        </w:rPr>
      </w:pPr>
    </w:p>
    <w:p w:rsidR="00E57B9D" w:rsidRDefault="00E57B9D" w:rsidP="00BD3368">
      <w:pPr>
        <w:pStyle w:val="KeinLeerraum"/>
        <w:rPr>
          <w:rFonts w:ascii="Times New Roman" w:hAnsi="Times New Roman" w:cs="Times New Roman"/>
          <w:sz w:val="24"/>
          <w:szCs w:val="24"/>
        </w:rPr>
      </w:pPr>
    </w:p>
    <w:p w:rsidR="00E57B9D" w:rsidRDefault="00E57B9D" w:rsidP="00BD3368">
      <w:pPr>
        <w:pStyle w:val="KeinLeerraum"/>
        <w:rPr>
          <w:rFonts w:ascii="Times New Roman" w:hAnsi="Times New Roman" w:cs="Times New Roman"/>
          <w:sz w:val="24"/>
          <w:szCs w:val="24"/>
        </w:rPr>
      </w:pPr>
    </w:p>
    <w:p w:rsidR="00E57B9D" w:rsidRDefault="00E57B9D" w:rsidP="00BD3368">
      <w:pPr>
        <w:pStyle w:val="KeinLeerraum"/>
        <w:rPr>
          <w:rFonts w:ascii="Times New Roman" w:hAnsi="Times New Roman" w:cs="Times New Roman"/>
          <w:sz w:val="24"/>
          <w:szCs w:val="24"/>
        </w:rPr>
      </w:pPr>
    </w:p>
    <w:p w:rsidR="00E57B9D" w:rsidRDefault="00E57B9D" w:rsidP="00BD3368">
      <w:pPr>
        <w:pStyle w:val="KeinLeerraum"/>
        <w:rPr>
          <w:rFonts w:ascii="Times New Roman" w:hAnsi="Times New Roman" w:cs="Times New Roman"/>
          <w:sz w:val="24"/>
          <w:szCs w:val="24"/>
        </w:rPr>
      </w:pPr>
    </w:p>
    <w:p w:rsidR="00E57B9D" w:rsidRDefault="00E57B9D" w:rsidP="00BD3368">
      <w:pPr>
        <w:pStyle w:val="KeinLeerraum"/>
        <w:rPr>
          <w:rFonts w:ascii="Times New Roman" w:hAnsi="Times New Roman" w:cs="Times New Roman"/>
          <w:sz w:val="24"/>
          <w:szCs w:val="24"/>
        </w:rPr>
      </w:pPr>
    </w:p>
    <w:p w:rsidR="00E57B9D" w:rsidRDefault="00E57B9D" w:rsidP="00BD3368">
      <w:pPr>
        <w:pStyle w:val="KeinLeerraum"/>
        <w:rPr>
          <w:rFonts w:ascii="Times New Roman" w:hAnsi="Times New Roman" w:cs="Times New Roman"/>
          <w:sz w:val="24"/>
          <w:szCs w:val="24"/>
        </w:rPr>
      </w:pPr>
    </w:p>
    <w:p w:rsidR="00E57B9D" w:rsidRDefault="00E57B9D" w:rsidP="00BD3368">
      <w:pPr>
        <w:pStyle w:val="KeinLeerraum"/>
        <w:rPr>
          <w:rFonts w:ascii="Times New Roman" w:hAnsi="Times New Roman" w:cs="Times New Roman"/>
          <w:sz w:val="24"/>
          <w:szCs w:val="24"/>
        </w:rPr>
      </w:pPr>
    </w:p>
    <w:p w:rsidR="005C55CF" w:rsidRDefault="00632D23" w:rsidP="00BD3368">
      <w:pPr>
        <w:pStyle w:val="KeinLeerraum"/>
        <w:rPr>
          <w:rFonts w:ascii="Times New Roman" w:hAnsi="Times New Roman" w:cs="Times New Roman"/>
          <w:sz w:val="24"/>
          <w:szCs w:val="24"/>
        </w:rPr>
      </w:pPr>
      <w:r>
        <w:rPr>
          <w:rFonts w:ascii="Times New Roman" w:hAnsi="Times New Roman" w:cs="Times New Roman"/>
          <w:sz w:val="24"/>
          <w:szCs w:val="24"/>
        </w:rPr>
        <w:t>Der Stecker</w:t>
      </w:r>
      <w:r w:rsidR="005C55CF">
        <w:rPr>
          <w:rFonts w:ascii="Times New Roman" w:hAnsi="Times New Roman" w:cs="Times New Roman"/>
          <w:sz w:val="24"/>
          <w:szCs w:val="24"/>
        </w:rPr>
        <w:t xml:space="preserve"> für das Netzgerät wird in eine externe Stromquelle (Steckdose) eingestöpselt.</w:t>
      </w:r>
    </w:p>
    <w:p w:rsidR="00262D7E" w:rsidRDefault="00262D7E" w:rsidP="00BD3368">
      <w:pPr>
        <w:pStyle w:val="KeinLeerraum"/>
        <w:rPr>
          <w:rFonts w:ascii="Times New Roman" w:hAnsi="Times New Roman" w:cs="Times New Roman"/>
          <w:sz w:val="24"/>
          <w:szCs w:val="24"/>
        </w:rPr>
      </w:pPr>
      <w:r>
        <w:rPr>
          <w:rFonts w:ascii="Times New Roman" w:hAnsi="Times New Roman" w:cs="Times New Roman"/>
          <w:sz w:val="24"/>
          <w:szCs w:val="24"/>
        </w:rPr>
        <w:t>Zwei Kabel werden –</w:t>
      </w:r>
      <w:r w:rsidR="00CC3C9B">
        <w:rPr>
          <w:rFonts w:ascii="Times New Roman" w:hAnsi="Times New Roman" w:cs="Times New Roman"/>
          <w:sz w:val="24"/>
          <w:szCs w:val="24"/>
        </w:rPr>
        <w:t xml:space="preserve"> mit den</w:t>
      </w:r>
      <w:r>
        <w:rPr>
          <w:rFonts w:ascii="Times New Roman" w:hAnsi="Times New Roman" w:cs="Times New Roman"/>
          <w:sz w:val="24"/>
          <w:szCs w:val="24"/>
        </w:rPr>
        <w:t xml:space="preserve"> Farben</w:t>
      </w:r>
      <w:r w:rsidR="00CC3C9B">
        <w:rPr>
          <w:rFonts w:ascii="Times New Roman" w:hAnsi="Times New Roman" w:cs="Times New Roman"/>
          <w:sz w:val="24"/>
          <w:szCs w:val="24"/>
        </w:rPr>
        <w:t xml:space="preserve"> Blau (Minuspol) und Rot (Pluspol)</w:t>
      </w:r>
      <w:r>
        <w:rPr>
          <w:rFonts w:ascii="Times New Roman" w:hAnsi="Times New Roman" w:cs="Times New Roman"/>
          <w:sz w:val="24"/>
          <w:szCs w:val="24"/>
        </w:rPr>
        <w:t xml:space="preserve"> – in die zwei</w:t>
      </w:r>
      <w:r w:rsidR="00CC3C9B">
        <w:rPr>
          <w:rFonts w:ascii="Times New Roman" w:hAnsi="Times New Roman" w:cs="Times New Roman"/>
          <w:sz w:val="24"/>
          <w:szCs w:val="24"/>
        </w:rPr>
        <w:t xml:space="preserve"> entsprechend farbig markierten</w:t>
      </w:r>
      <w:r>
        <w:rPr>
          <w:rFonts w:ascii="Times New Roman" w:hAnsi="Times New Roman" w:cs="Times New Roman"/>
          <w:sz w:val="24"/>
          <w:szCs w:val="24"/>
        </w:rPr>
        <w:t xml:space="preserve"> </w:t>
      </w:r>
      <w:r w:rsidR="00CC3C9B">
        <w:rPr>
          <w:rFonts w:ascii="Times New Roman" w:hAnsi="Times New Roman" w:cs="Times New Roman"/>
          <w:sz w:val="24"/>
          <w:szCs w:val="24"/>
        </w:rPr>
        <w:t xml:space="preserve">Büchsen </w:t>
      </w:r>
      <w:r w:rsidR="00494570">
        <w:rPr>
          <w:rFonts w:ascii="Times New Roman" w:hAnsi="Times New Roman" w:cs="Times New Roman"/>
          <w:sz w:val="24"/>
          <w:szCs w:val="24"/>
        </w:rPr>
        <w:t xml:space="preserve">des Netzgeräts </w:t>
      </w:r>
      <w:r>
        <w:rPr>
          <w:rFonts w:ascii="Times New Roman" w:hAnsi="Times New Roman" w:cs="Times New Roman"/>
          <w:sz w:val="24"/>
          <w:szCs w:val="24"/>
        </w:rPr>
        <w:t>mit der Aufschrift „AC“ für Wechselstrom</w:t>
      </w:r>
      <w:r w:rsidR="00494570">
        <w:rPr>
          <w:rFonts w:ascii="Times New Roman" w:hAnsi="Times New Roman" w:cs="Times New Roman"/>
          <w:sz w:val="24"/>
          <w:szCs w:val="24"/>
        </w:rPr>
        <w:t xml:space="preserve"> </w:t>
      </w:r>
      <w:r w:rsidR="005C55CF">
        <w:rPr>
          <w:rFonts w:ascii="Times New Roman" w:hAnsi="Times New Roman" w:cs="Times New Roman"/>
          <w:sz w:val="24"/>
          <w:szCs w:val="24"/>
        </w:rPr>
        <w:t xml:space="preserve">gesteckt. </w:t>
      </w:r>
      <w:r w:rsidR="00341FB3">
        <w:rPr>
          <w:rFonts w:ascii="Times New Roman" w:hAnsi="Times New Roman" w:cs="Times New Roman"/>
          <w:sz w:val="24"/>
          <w:szCs w:val="24"/>
        </w:rPr>
        <w:t>Das Kabel für den Pluspol (Position: links am Netzgerät</w:t>
      </w:r>
      <w:r w:rsidR="00197783">
        <w:rPr>
          <w:rFonts w:ascii="Times New Roman" w:hAnsi="Times New Roman" w:cs="Times New Roman"/>
          <w:sz w:val="24"/>
          <w:szCs w:val="24"/>
        </w:rPr>
        <w:t xml:space="preserve">) wird dabei in </w:t>
      </w:r>
      <w:r w:rsidR="00341FB3">
        <w:rPr>
          <w:rFonts w:ascii="Times New Roman" w:hAnsi="Times New Roman" w:cs="Times New Roman"/>
          <w:sz w:val="24"/>
          <w:szCs w:val="24"/>
        </w:rPr>
        <w:t>eine Büchse</w:t>
      </w:r>
      <w:r w:rsidR="00032D62">
        <w:rPr>
          <w:rFonts w:ascii="Times New Roman" w:hAnsi="Times New Roman" w:cs="Times New Roman"/>
          <w:sz w:val="24"/>
          <w:szCs w:val="24"/>
        </w:rPr>
        <w:t xml:space="preserve"> des Deckels</w:t>
      </w:r>
      <w:r w:rsidR="00341FB3">
        <w:rPr>
          <w:rFonts w:ascii="Times New Roman" w:hAnsi="Times New Roman" w:cs="Times New Roman"/>
          <w:sz w:val="24"/>
          <w:szCs w:val="24"/>
        </w:rPr>
        <w:t xml:space="preserve"> einer der </w:t>
      </w:r>
      <w:r w:rsidR="00032D62">
        <w:rPr>
          <w:rFonts w:ascii="Times New Roman" w:hAnsi="Times New Roman" w:cs="Times New Roman"/>
          <w:sz w:val="24"/>
          <w:szCs w:val="24"/>
        </w:rPr>
        <w:t>zwei im Becherglas befindlichen Graphitelektroden gesteckt,</w:t>
      </w:r>
      <w:r w:rsidR="00341FB3">
        <w:rPr>
          <w:rFonts w:ascii="Times New Roman" w:hAnsi="Times New Roman" w:cs="Times New Roman"/>
          <w:sz w:val="24"/>
          <w:szCs w:val="24"/>
        </w:rPr>
        <w:t xml:space="preserve"> das Kabel für den Minuspol (Position: rechts am Netzgerät) wird in die Büchse ganz links am Multimeter eingesteckt. Über die zweite Büchse – von rechts – am Multimeter wird ein weiteres Kabel mit der anderen Graphitelektrode verbunden. </w:t>
      </w:r>
      <w:r w:rsidR="00665164">
        <w:rPr>
          <w:rFonts w:ascii="Times New Roman" w:hAnsi="Times New Roman" w:cs="Times New Roman"/>
          <w:sz w:val="24"/>
          <w:szCs w:val="24"/>
        </w:rPr>
        <w:t xml:space="preserve"> </w:t>
      </w:r>
      <w:r w:rsidR="00CC3C9B">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327C56" w:rsidRDefault="00327C56" w:rsidP="00BD3368">
      <w:pPr>
        <w:pStyle w:val="KeinLeerraum"/>
        <w:rPr>
          <w:rFonts w:ascii="Times New Roman" w:hAnsi="Times New Roman" w:cs="Times New Roman"/>
          <w:sz w:val="24"/>
          <w:szCs w:val="24"/>
        </w:rPr>
      </w:pPr>
    </w:p>
    <w:p w:rsidR="00327C56" w:rsidRPr="00494570" w:rsidRDefault="00494570" w:rsidP="00BD3368">
      <w:pPr>
        <w:pStyle w:val="KeinLeerraum"/>
        <w:rPr>
          <w:rFonts w:ascii="Times New Roman" w:hAnsi="Times New Roman" w:cs="Times New Roman"/>
          <w:i/>
          <w:sz w:val="24"/>
          <w:szCs w:val="24"/>
        </w:rPr>
      </w:pPr>
      <w:r w:rsidRPr="00494570">
        <w:rPr>
          <w:rFonts w:ascii="Times New Roman" w:hAnsi="Times New Roman" w:cs="Times New Roman"/>
          <w:i/>
          <w:sz w:val="24"/>
          <w:szCs w:val="24"/>
        </w:rPr>
        <w:t>Durchführung:</w:t>
      </w:r>
    </w:p>
    <w:p w:rsidR="00327C56" w:rsidRDefault="00327C56" w:rsidP="00BD3368">
      <w:pPr>
        <w:pStyle w:val="KeinLeerraum"/>
        <w:rPr>
          <w:rFonts w:ascii="Times New Roman" w:hAnsi="Times New Roman" w:cs="Times New Roman"/>
          <w:sz w:val="24"/>
          <w:szCs w:val="24"/>
        </w:rPr>
      </w:pPr>
    </w:p>
    <w:p w:rsidR="00C32987" w:rsidRDefault="000E1527" w:rsidP="00BD3368">
      <w:pPr>
        <w:pStyle w:val="KeinLeerraum"/>
        <w:rPr>
          <w:rFonts w:ascii="Times New Roman" w:hAnsi="Times New Roman" w:cs="Times New Roman"/>
          <w:sz w:val="24"/>
          <w:szCs w:val="24"/>
        </w:rPr>
      </w:pPr>
      <w:r>
        <w:rPr>
          <w:rFonts w:ascii="Times New Roman" w:hAnsi="Times New Roman" w:cs="Times New Roman"/>
          <w:sz w:val="24"/>
          <w:szCs w:val="24"/>
        </w:rPr>
        <w:t>100 mL der jeweiligen Chemikalie wird in das Becherglas gegeben. Danach wird der Deckel auf dem Becherglas befestigt und die zwei Kabel für die Graphitelektroden werden eingesteckt. Nun wird am Multimeter die Anzeige auf „A“ für Ampere gestellt. (</w:t>
      </w:r>
      <w:r w:rsidR="00D83C0C" w:rsidRPr="00F97930">
        <w:rPr>
          <w:rFonts w:ascii="Times New Roman" w:hAnsi="Times New Roman" w:cs="Times New Roman"/>
          <w:sz w:val="24"/>
          <w:szCs w:val="24"/>
          <w:u w:val="single"/>
        </w:rPr>
        <w:t>Achtung:</w:t>
      </w:r>
      <w:r w:rsidR="00D83C0C">
        <w:rPr>
          <w:rFonts w:ascii="Times New Roman" w:hAnsi="Times New Roman" w:cs="Times New Roman"/>
          <w:sz w:val="24"/>
          <w:szCs w:val="24"/>
        </w:rPr>
        <w:t xml:space="preserve"> </w:t>
      </w:r>
      <w:r>
        <w:rPr>
          <w:rFonts w:ascii="Times New Roman" w:hAnsi="Times New Roman" w:cs="Times New Roman"/>
          <w:sz w:val="24"/>
          <w:szCs w:val="24"/>
        </w:rPr>
        <w:t>Wird die Anzeige sofort auf „mA“ f</w:t>
      </w:r>
      <w:r w:rsidR="00D83C0C">
        <w:rPr>
          <w:rFonts w:ascii="Times New Roman" w:hAnsi="Times New Roman" w:cs="Times New Roman"/>
          <w:sz w:val="24"/>
          <w:szCs w:val="24"/>
        </w:rPr>
        <w:t>ür Milliampere gestellt, könnten</w:t>
      </w:r>
      <w:r w:rsidR="00BC2521">
        <w:rPr>
          <w:rFonts w:ascii="Times New Roman" w:hAnsi="Times New Roman" w:cs="Times New Roman"/>
          <w:sz w:val="24"/>
          <w:szCs w:val="24"/>
        </w:rPr>
        <w:t xml:space="preserve"> nach</w:t>
      </w:r>
      <w:r w:rsidR="00D83C0C">
        <w:rPr>
          <w:rFonts w:ascii="Times New Roman" w:hAnsi="Times New Roman" w:cs="Times New Roman"/>
          <w:sz w:val="24"/>
          <w:szCs w:val="24"/>
        </w:rPr>
        <w:t xml:space="preserve"> Stromdurchfluss</w:t>
      </w:r>
      <w:r w:rsidR="00BC2521">
        <w:rPr>
          <w:rFonts w:ascii="Times New Roman" w:hAnsi="Times New Roman" w:cs="Times New Roman"/>
          <w:sz w:val="24"/>
          <w:szCs w:val="24"/>
        </w:rPr>
        <w:t xml:space="preserve"> – siehe nächster Absatz –</w:t>
      </w:r>
      <w:r w:rsidR="00D83C0C">
        <w:rPr>
          <w:rFonts w:ascii="Times New Roman" w:hAnsi="Times New Roman" w:cs="Times New Roman"/>
          <w:sz w:val="24"/>
          <w:szCs w:val="24"/>
        </w:rPr>
        <w:t xml:space="preserve"> die Sicherungen „</w:t>
      </w:r>
      <w:r w:rsidR="00BC2521">
        <w:rPr>
          <w:rFonts w:ascii="Times New Roman" w:hAnsi="Times New Roman" w:cs="Times New Roman"/>
          <w:sz w:val="24"/>
          <w:szCs w:val="24"/>
        </w:rPr>
        <w:t>durchgebrannt</w:t>
      </w:r>
      <w:r w:rsidR="00D83C0C">
        <w:rPr>
          <w:rFonts w:ascii="Times New Roman" w:hAnsi="Times New Roman" w:cs="Times New Roman"/>
          <w:sz w:val="24"/>
          <w:szCs w:val="24"/>
        </w:rPr>
        <w:t>“</w:t>
      </w:r>
      <w:r w:rsidR="00BC2521">
        <w:rPr>
          <w:rFonts w:ascii="Times New Roman" w:hAnsi="Times New Roman" w:cs="Times New Roman"/>
          <w:sz w:val="24"/>
          <w:szCs w:val="24"/>
        </w:rPr>
        <w:t xml:space="preserve"> sein</w:t>
      </w:r>
      <w:r w:rsidR="00D83C0C">
        <w:rPr>
          <w:rFonts w:ascii="Times New Roman" w:hAnsi="Times New Roman" w:cs="Times New Roman"/>
          <w:sz w:val="24"/>
          <w:szCs w:val="24"/>
        </w:rPr>
        <w:t>!)</w:t>
      </w:r>
      <w:r w:rsidR="00402A82">
        <w:rPr>
          <w:rFonts w:ascii="Times New Roman" w:hAnsi="Times New Roman" w:cs="Times New Roman"/>
          <w:sz w:val="24"/>
          <w:szCs w:val="24"/>
        </w:rPr>
        <w:t xml:space="preserve"> Außerdem muss sichergestellt sein, dass das Multimeter die Buchstaben „AC“ anzeigt. Falls nicht, muss mittels Drücken des grünen Knopfes oben rechts der Wert „DC“ (Gleichstrom) in den Wert „AC“ (Wechselstrom)</w:t>
      </w:r>
      <w:r w:rsidR="00C32987">
        <w:rPr>
          <w:rFonts w:ascii="Times New Roman" w:hAnsi="Times New Roman" w:cs="Times New Roman"/>
          <w:sz w:val="24"/>
          <w:szCs w:val="24"/>
        </w:rPr>
        <w:t xml:space="preserve"> umgeschaltet werden.</w:t>
      </w:r>
      <w:r w:rsidR="00D83C0C">
        <w:rPr>
          <w:rFonts w:ascii="Times New Roman" w:hAnsi="Times New Roman" w:cs="Times New Roman"/>
          <w:sz w:val="24"/>
          <w:szCs w:val="24"/>
        </w:rPr>
        <w:t xml:space="preserve"> </w:t>
      </w:r>
      <w:r w:rsidR="00F97930">
        <w:rPr>
          <w:rFonts w:ascii="Times New Roman" w:hAnsi="Times New Roman" w:cs="Times New Roman"/>
          <w:sz w:val="24"/>
          <w:szCs w:val="24"/>
        </w:rPr>
        <w:t>Gemäß Aufbau (s.o.) wird das Multimeter in Reihe geschaltet.</w:t>
      </w:r>
    </w:p>
    <w:p w:rsidR="00C32987" w:rsidRDefault="00C32987" w:rsidP="00BD3368">
      <w:pPr>
        <w:pStyle w:val="KeinLeerraum"/>
        <w:rPr>
          <w:rFonts w:ascii="Times New Roman" w:hAnsi="Times New Roman" w:cs="Times New Roman"/>
          <w:sz w:val="24"/>
          <w:szCs w:val="24"/>
        </w:rPr>
      </w:pPr>
    </w:p>
    <w:p w:rsidR="00D83C0C" w:rsidRDefault="00D83C0C" w:rsidP="00BD3368">
      <w:pPr>
        <w:pStyle w:val="KeinLeerraum"/>
        <w:rPr>
          <w:rFonts w:ascii="Times New Roman" w:hAnsi="Times New Roman" w:cs="Times New Roman"/>
          <w:sz w:val="24"/>
          <w:szCs w:val="24"/>
        </w:rPr>
      </w:pPr>
      <w:r>
        <w:rPr>
          <w:rFonts w:ascii="Times New Roman" w:hAnsi="Times New Roman" w:cs="Times New Roman"/>
          <w:sz w:val="24"/>
          <w:szCs w:val="24"/>
        </w:rPr>
        <w:t>Das Netzgerät wird eingeschaltet und auf 10 Volt Spannung gebracht. Der Wert für die Stromstärke kann nun am Multimeter abgelesen werden. Liegt dieser allerdings nur im Tausend</w:t>
      </w:r>
      <w:r w:rsidR="001D1364">
        <w:rPr>
          <w:rFonts w:ascii="Times New Roman" w:hAnsi="Times New Roman" w:cs="Times New Roman"/>
          <w:sz w:val="24"/>
          <w:szCs w:val="24"/>
        </w:rPr>
        <w:t>stel</w:t>
      </w:r>
      <w:r>
        <w:rPr>
          <w:rFonts w:ascii="Times New Roman" w:hAnsi="Times New Roman" w:cs="Times New Roman"/>
          <w:sz w:val="24"/>
          <w:szCs w:val="24"/>
        </w:rPr>
        <w:t>bereich</w:t>
      </w:r>
      <w:r w:rsidR="00402A82">
        <w:rPr>
          <w:rFonts w:ascii="Times New Roman" w:hAnsi="Times New Roman" w:cs="Times New Roman"/>
          <w:sz w:val="24"/>
          <w:szCs w:val="24"/>
        </w:rPr>
        <w:t xml:space="preserve"> (z. B. 0,005 A), sollte</w:t>
      </w:r>
      <w:r>
        <w:rPr>
          <w:rFonts w:ascii="Times New Roman" w:hAnsi="Times New Roman" w:cs="Times New Roman"/>
          <w:sz w:val="24"/>
          <w:szCs w:val="24"/>
        </w:rPr>
        <w:t xml:space="preserve"> der Genauigkeit halber</w:t>
      </w:r>
      <w:r w:rsidR="00402A82">
        <w:rPr>
          <w:rFonts w:ascii="Times New Roman" w:hAnsi="Times New Roman" w:cs="Times New Roman"/>
          <w:sz w:val="24"/>
          <w:szCs w:val="24"/>
        </w:rPr>
        <w:t xml:space="preserve"> und</w:t>
      </w:r>
      <w:r w:rsidR="00BC2521">
        <w:rPr>
          <w:rFonts w:ascii="Times New Roman" w:hAnsi="Times New Roman" w:cs="Times New Roman"/>
          <w:sz w:val="24"/>
          <w:szCs w:val="24"/>
        </w:rPr>
        <w:t xml:space="preserve"> wegen</w:t>
      </w:r>
      <w:r w:rsidR="00402A82">
        <w:rPr>
          <w:rFonts w:ascii="Times New Roman" w:hAnsi="Times New Roman" w:cs="Times New Roman"/>
          <w:sz w:val="24"/>
          <w:szCs w:val="24"/>
        </w:rPr>
        <w:t xml:space="preserve"> der so</w:t>
      </w:r>
      <w:r w:rsidR="00C32987">
        <w:rPr>
          <w:rFonts w:ascii="Times New Roman" w:hAnsi="Times New Roman" w:cs="Times New Roman"/>
          <w:sz w:val="24"/>
          <w:szCs w:val="24"/>
        </w:rPr>
        <w:t xml:space="preserve"> später</w:t>
      </w:r>
      <w:r w:rsidR="00402A82">
        <w:rPr>
          <w:rFonts w:ascii="Times New Roman" w:hAnsi="Times New Roman" w:cs="Times New Roman"/>
          <w:sz w:val="24"/>
          <w:szCs w:val="24"/>
        </w:rPr>
        <w:t xml:space="preserve"> besseren Vergleichbarkeit der Messwerte</w:t>
      </w:r>
      <w:r w:rsidR="00C32987">
        <w:rPr>
          <w:rFonts w:ascii="Times New Roman" w:hAnsi="Times New Roman" w:cs="Times New Roman"/>
          <w:sz w:val="24"/>
          <w:szCs w:val="24"/>
        </w:rPr>
        <w:t xml:space="preserve"> untereinander</w:t>
      </w:r>
      <w:r w:rsidR="00402A82">
        <w:rPr>
          <w:rFonts w:ascii="Times New Roman" w:hAnsi="Times New Roman" w:cs="Times New Roman"/>
          <w:sz w:val="24"/>
          <w:szCs w:val="24"/>
        </w:rPr>
        <w:t xml:space="preserve"> </w:t>
      </w:r>
      <w:r>
        <w:rPr>
          <w:rFonts w:ascii="Times New Roman" w:hAnsi="Times New Roman" w:cs="Times New Roman"/>
          <w:sz w:val="24"/>
          <w:szCs w:val="24"/>
        </w:rPr>
        <w:t>die Multimeteranzeige auf „mA“ gestellt werden.</w:t>
      </w:r>
      <w:r w:rsidR="00402A82">
        <w:rPr>
          <w:rFonts w:ascii="Times New Roman" w:hAnsi="Times New Roman" w:cs="Times New Roman"/>
          <w:sz w:val="24"/>
          <w:szCs w:val="24"/>
        </w:rPr>
        <w:t xml:space="preserve"> </w:t>
      </w:r>
    </w:p>
    <w:p w:rsidR="00402A82" w:rsidRDefault="00402A82" w:rsidP="00BD3368">
      <w:pPr>
        <w:pStyle w:val="KeinLeerraum"/>
        <w:rPr>
          <w:rFonts w:ascii="Times New Roman" w:hAnsi="Times New Roman" w:cs="Times New Roman"/>
          <w:sz w:val="24"/>
          <w:szCs w:val="24"/>
        </w:rPr>
      </w:pPr>
    </w:p>
    <w:p w:rsidR="000331FC" w:rsidRDefault="00402A82" w:rsidP="000331FC">
      <w:pPr>
        <w:pStyle w:val="KeinLeerraum"/>
        <w:rPr>
          <w:rFonts w:ascii="Times New Roman" w:hAnsi="Times New Roman" w:cs="Times New Roman"/>
          <w:sz w:val="24"/>
          <w:szCs w:val="24"/>
        </w:rPr>
      </w:pPr>
      <w:r>
        <w:rPr>
          <w:rFonts w:ascii="Times New Roman" w:hAnsi="Times New Roman" w:cs="Times New Roman"/>
          <w:sz w:val="24"/>
          <w:szCs w:val="24"/>
        </w:rPr>
        <w:t xml:space="preserve">Nach Notierung des Messwertes wird die Probe in den Ausguss gegeben und das Becherglas mit destilliertem Wasser </w:t>
      </w:r>
      <w:r w:rsidR="00C32987">
        <w:rPr>
          <w:rFonts w:ascii="Times New Roman" w:hAnsi="Times New Roman" w:cs="Times New Roman"/>
          <w:sz w:val="24"/>
          <w:szCs w:val="24"/>
        </w:rPr>
        <w:t>ausgespült, das die verbliebenen Ionen eliminiert und somit vor verfälschten Messergebnissen der anderen Proben schützt.</w:t>
      </w:r>
      <w:r w:rsidR="000331FC" w:rsidRPr="000331FC">
        <w:rPr>
          <w:rFonts w:ascii="Times New Roman" w:hAnsi="Times New Roman" w:cs="Times New Roman"/>
          <w:sz w:val="24"/>
          <w:szCs w:val="24"/>
        </w:rPr>
        <w:t xml:space="preserve"> </w:t>
      </w:r>
      <w:r w:rsidR="000331FC">
        <w:rPr>
          <w:rFonts w:ascii="Times New Roman" w:hAnsi="Times New Roman" w:cs="Times New Roman"/>
          <w:sz w:val="24"/>
          <w:szCs w:val="24"/>
        </w:rPr>
        <w:t xml:space="preserve">Nacheinander sollen </w:t>
      </w:r>
      <w:r w:rsidR="00BC2521">
        <w:rPr>
          <w:rFonts w:ascii="Times New Roman" w:hAnsi="Times New Roman" w:cs="Times New Roman"/>
          <w:sz w:val="24"/>
          <w:szCs w:val="24"/>
        </w:rPr>
        <w:t>alle fünf</w:t>
      </w:r>
      <w:r w:rsidR="000331FC">
        <w:rPr>
          <w:rFonts w:ascii="Times New Roman" w:hAnsi="Times New Roman" w:cs="Times New Roman"/>
          <w:sz w:val="24"/>
          <w:szCs w:val="24"/>
        </w:rPr>
        <w:t xml:space="preserve"> </w:t>
      </w:r>
      <w:r w:rsidR="001F302D">
        <w:rPr>
          <w:rFonts w:ascii="Times New Roman" w:hAnsi="Times New Roman" w:cs="Times New Roman"/>
          <w:sz w:val="24"/>
          <w:szCs w:val="24"/>
        </w:rPr>
        <w:t>Lösungen</w:t>
      </w:r>
      <w:r w:rsidR="000331FC">
        <w:rPr>
          <w:rFonts w:ascii="Times New Roman" w:hAnsi="Times New Roman" w:cs="Times New Roman"/>
          <w:sz w:val="24"/>
          <w:szCs w:val="24"/>
        </w:rPr>
        <w:t xml:space="preserve"> auf ihre Leitfähigkeit hin durch die gleiche Prozedur untersucht werden. </w:t>
      </w:r>
    </w:p>
    <w:p w:rsidR="00D83C0C" w:rsidRDefault="00D83C0C" w:rsidP="00BD3368">
      <w:pPr>
        <w:pStyle w:val="KeinLeerraum"/>
        <w:rPr>
          <w:rFonts w:ascii="Times New Roman" w:hAnsi="Times New Roman" w:cs="Times New Roman"/>
          <w:sz w:val="24"/>
          <w:szCs w:val="24"/>
        </w:rPr>
      </w:pPr>
    </w:p>
    <w:p w:rsidR="00337318" w:rsidRDefault="00337318" w:rsidP="00BD3368">
      <w:pPr>
        <w:pStyle w:val="KeinLeerraum"/>
        <w:rPr>
          <w:rFonts w:ascii="Times New Roman" w:hAnsi="Times New Roman" w:cs="Times New Roman"/>
          <w:i/>
          <w:sz w:val="24"/>
          <w:szCs w:val="24"/>
        </w:rPr>
      </w:pPr>
    </w:p>
    <w:p w:rsidR="00C32987" w:rsidRPr="000C527F" w:rsidRDefault="000C527F" w:rsidP="00BD3368">
      <w:pPr>
        <w:pStyle w:val="KeinLeerraum"/>
        <w:rPr>
          <w:rFonts w:ascii="Times New Roman" w:hAnsi="Times New Roman" w:cs="Times New Roman"/>
          <w:i/>
          <w:sz w:val="24"/>
          <w:szCs w:val="24"/>
        </w:rPr>
      </w:pPr>
      <w:r w:rsidRPr="000C527F">
        <w:rPr>
          <w:rFonts w:ascii="Times New Roman" w:hAnsi="Times New Roman" w:cs="Times New Roman"/>
          <w:i/>
          <w:sz w:val="24"/>
          <w:szCs w:val="24"/>
        </w:rPr>
        <w:lastRenderedPageBreak/>
        <w:t>Beobachtung:</w:t>
      </w:r>
    </w:p>
    <w:p w:rsidR="00F97930" w:rsidRDefault="00F97930" w:rsidP="00BD3368">
      <w:pPr>
        <w:pStyle w:val="KeinLeerraum"/>
        <w:rPr>
          <w:rFonts w:ascii="Times New Roman" w:hAnsi="Times New Roman" w:cs="Times New Roman"/>
          <w:sz w:val="24"/>
          <w:szCs w:val="24"/>
        </w:rPr>
      </w:pPr>
    </w:p>
    <w:p w:rsidR="000F22C0" w:rsidRDefault="000F22C0" w:rsidP="00BD3368">
      <w:pPr>
        <w:pStyle w:val="KeinLeerraum"/>
        <w:rPr>
          <w:rFonts w:ascii="Times New Roman" w:hAnsi="Times New Roman" w:cs="Times New Roman"/>
          <w:sz w:val="24"/>
          <w:szCs w:val="24"/>
        </w:rPr>
      </w:pPr>
    </w:p>
    <w:p w:rsidR="000C527F" w:rsidRPr="00337318" w:rsidRDefault="000F22C0" w:rsidP="000F22C0">
      <w:pPr>
        <w:pStyle w:val="KeinLeerraum"/>
        <w:jc w:val="center"/>
        <w:rPr>
          <w:rFonts w:ascii="Times New Roman" w:hAnsi="Times New Roman" w:cs="Times New Roman"/>
          <w:sz w:val="24"/>
          <w:szCs w:val="24"/>
          <w:u w:val="single"/>
        </w:rPr>
      </w:pPr>
      <w:r w:rsidRPr="00337318">
        <w:rPr>
          <w:rFonts w:ascii="Times New Roman" w:hAnsi="Times New Roman" w:cs="Times New Roman"/>
          <w:sz w:val="24"/>
          <w:szCs w:val="24"/>
          <w:u w:val="single"/>
        </w:rPr>
        <w:t>Leitfähigkeitsmessung: S</w:t>
      </w:r>
      <w:r w:rsidR="0060605C" w:rsidRPr="00337318">
        <w:rPr>
          <w:rFonts w:ascii="Times New Roman" w:hAnsi="Times New Roman" w:cs="Times New Roman"/>
          <w:sz w:val="24"/>
          <w:szCs w:val="24"/>
          <w:u w:val="single"/>
        </w:rPr>
        <w:t>tromstärke</w:t>
      </w:r>
      <w:r w:rsidRPr="00337318">
        <w:rPr>
          <w:rFonts w:ascii="Times New Roman" w:hAnsi="Times New Roman" w:cs="Times New Roman"/>
          <w:sz w:val="24"/>
          <w:szCs w:val="24"/>
          <w:u w:val="single"/>
        </w:rPr>
        <w:t xml:space="preserve"> I in mA</w:t>
      </w:r>
    </w:p>
    <w:tbl>
      <w:tblPr>
        <w:tblStyle w:val="Tabellengitternetz"/>
        <w:tblpPr w:leftFromText="141" w:rightFromText="141" w:vertAnchor="page" w:horzAnchor="margin" w:tblpY="3556"/>
        <w:tblW w:w="9960" w:type="dxa"/>
        <w:tblLayout w:type="fixed"/>
        <w:tblLook w:val="04A0"/>
      </w:tblPr>
      <w:tblGrid>
        <w:gridCol w:w="851"/>
        <w:gridCol w:w="1085"/>
        <w:gridCol w:w="1337"/>
        <w:gridCol w:w="1337"/>
        <w:gridCol w:w="1338"/>
        <w:gridCol w:w="1337"/>
        <w:gridCol w:w="1337"/>
        <w:gridCol w:w="1338"/>
      </w:tblGrid>
      <w:tr w:rsidR="00337318" w:rsidTr="00337318">
        <w:trPr>
          <w:trHeight w:val="268"/>
        </w:trPr>
        <w:tc>
          <w:tcPr>
            <w:tcW w:w="851" w:type="dxa"/>
          </w:tcPr>
          <w:p w:rsidR="00337318" w:rsidRPr="00337318" w:rsidRDefault="00337318" w:rsidP="00337318">
            <w:pPr>
              <w:pStyle w:val="KeinLeerraum"/>
              <w:jc w:val="center"/>
              <w:rPr>
                <w:rFonts w:ascii="Times New Roman" w:hAnsi="Times New Roman" w:cs="Times New Roman"/>
                <w:sz w:val="24"/>
                <w:szCs w:val="24"/>
              </w:rPr>
            </w:pPr>
            <w:r w:rsidRPr="00337318">
              <w:rPr>
                <w:rFonts w:ascii="Times New Roman" w:hAnsi="Times New Roman" w:cs="Times New Roman"/>
                <w:sz w:val="24"/>
                <w:szCs w:val="24"/>
              </w:rPr>
              <w:t>Stoff</w:t>
            </w:r>
          </w:p>
        </w:tc>
        <w:tc>
          <w:tcPr>
            <w:tcW w:w="1085" w:type="dxa"/>
          </w:tcPr>
          <w:p w:rsidR="00337318" w:rsidRPr="00337318" w:rsidRDefault="00337318" w:rsidP="00337318">
            <w:pPr>
              <w:pStyle w:val="KeinLeerraum"/>
              <w:jc w:val="center"/>
              <w:rPr>
                <w:rFonts w:ascii="Times New Roman" w:hAnsi="Times New Roman" w:cs="Times New Roman"/>
                <w:sz w:val="24"/>
                <w:szCs w:val="24"/>
              </w:rPr>
            </w:pPr>
            <w:r w:rsidRPr="00337318">
              <w:rPr>
                <w:rFonts w:ascii="Times New Roman" w:hAnsi="Times New Roman" w:cs="Times New Roman"/>
                <w:sz w:val="24"/>
                <w:szCs w:val="24"/>
              </w:rPr>
              <w:t>Gruppe</w:t>
            </w:r>
          </w:p>
        </w:tc>
        <w:tc>
          <w:tcPr>
            <w:tcW w:w="1337" w:type="dxa"/>
          </w:tcPr>
          <w:p w:rsidR="00337318" w:rsidRDefault="00337318" w:rsidP="00337318">
            <w:pPr>
              <w:pStyle w:val="KeinLeerraum"/>
              <w:jc w:val="center"/>
              <w:rPr>
                <w:rFonts w:ascii="Times New Roman" w:hAnsi="Times New Roman" w:cs="Times New Roman"/>
                <w:sz w:val="24"/>
                <w:szCs w:val="24"/>
              </w:rPr>
            </w:pPr>
            <w:r>
              <w:rPr>
                <w:rFonts w:ascii="Times New Roman" w:hAnsi="Times New Roman" w:cs="Times New Roman"/>
                <w:sz w:val="24"/>
                <w:szCs w:val="24"/>
              </w:rPr>
              <w:t>1</w:t>
            </w:r>
          </w:p>
        </w:tc>
        <w:tc>
          <w:tcPr>
            <w:tcW w:w="1337" w:type="dxa"/>
          </w:tcPr>
          <w:p w:rsidR="00337318" w:rsidRDefault="00337318" w:rsidP="00337318">
            <w:pPr>
              <w:pStyle w:val="KeinLeerraum"/>
              <w:jc w:val="center"/>
              <w:rPr>
                <w:rFonts w:ascii="Times New Roman" w:hAnsi="Times New Roman" w:cs="Times New Roman"/>
                <w:sz w:val="24"/>
                <w:szCs w:val="24"/>
              </w:rPr>
            </w:pPr>
            <w:r>
              <w:rPr>
                <w:rFonts w:ascii="Times New Roman" w:hAnsi="Times New Roman" w:cs="Times New Roman"/>
                <w:sz w:val="24"/>
                <w:szCs w:val="24"/>
              </w:rPr>
              <w:t>2</w:t>
            </w:r>
          </w:p>
        </w:tc>
        <w:tc>
          <w:tcPr>
            <w:tcW w:w="1338" w:type="dxa"/>
          </w:tcPr>
          <w:p w:rsidR="00337318" w:rsidRDefault="00337318" w:rsidP="00337318">
            <w:pPr>
              <w:pStyle w:val="KeinLeerraum"/>
              <w:jc w:val="center"/>
              <w:rPr>
                <w:rFonts w:ascii="Times New Roman" w:hAnsi="Times New Roman" w:cs="Times New Roman"/>
                <w:sz w:val="24"/>
                <w:szCs w:val="24"/>
              </w:rPr>
            </w:pPr>
            <w:r>
              <w:rPr>
                <w:rFonts w:ascii="Times New Roman" w:hAnsi="Times New Roman" w:cs="Times New Roman"/>
                <w:sz w:val="24"/>
                <w:szCs w:val="24"/>
              </w:rPr>
              <w:t>3</w:t>
            </w:r>
          </w:p>
        </w:tc>
        <w:tc>
          <w:tcPr>
            <w:tcW w:w="1337" w:type="dxa"/>
          </w:tcPr>
          <w:p w:rsidR="00337318" w:rsidRDefault="00337318" w:rsidP="00337318">
            <w:pPr>
              <w:pStyle w:val="KeinLeerraum"/>
              <w:jc w:val="center"/>
              <w:rPr>
                <w:rFonts w:ascii="Times New Roman" w:hAnsi="Times New Roman" w:cs="Times New Roman"/>
                <w:sz w:val="24"/>
                <w:szCs w:val="24"/>
              </w:rPr>
            </w:pPr>
            <w:r>
              <w:rPr>
                <w:rFonts w:ascii="Times New Roman" w:hAnsi="Times New Roman" w:cs="Times New Roman"/>
                <w:sz w:val="24"/>
                <w:szCs w:val="24"/>
              </w:rPr>
              <w:t>4</w:t>
            </w:r>
          </w:p>
        </w:tc>
        <w:tc>
          <w:tcPr>
            <w:tcW w:w="1337" w:type="dxa"/>
          </w:tcPr>
          <w:p w:rsidR="00337318" w:rsidRDefault="00337318" w:rsidP="00337318">
            <w:pPr>
              <w:pStyle w:val="KeinLeerraum"/>
              <w:jc w:val="center"/>
              <w:rPr>
                <w:rFonts w:ascii="Times New Roman" w:hAnsi="Times New Roman" w:cs="Times New Roman"/>
                <w:sz w:val="24"/>
                <w:szCs w:val="24"/>
              </w:rPr>
            </w:pPr>
            <w:r>
              <w:rPr>
                <w:rFonts w:ascii="Times New Roman" w:hAnsi="Times New Roman" w:cs="Times New Roman"/>
                <w:sz w:val="24"/>
                <w:szCs w:val="24"/>
              </w:rPr>
              <w:t>5</w:t>
            </w:r>
          </w:p>
        </w:tc>
        <w:tc>
          <w:tcPr>
            <w:tcW w:w="1338" w:type="dxa"/>
          </w:tcPr>
          <w:p w:rsidR="00337318" w:rsidRDefault="00337318" w:rsidP="00337318">
            <w:pPr>
              <w:pStyle w:val="KeinLeerraum"/>
              <w:jc w:val="center"/>
              <w:rPr>
                <w:rFonts w:ascii="Times New Roman" w:hAnsi="Times New Roman" w:cs="Times New Roman"/>
                <w:sz w:val="24"/>
                <w:szCs w:val="24"/>
              </w:rPr>
            </w:pPr>
            <w:r>
              <w:rPr>
                <w:rFonts w:ascii="Times New Roman" w:hAnsi="Times New Roman" w:cs="Times New Roman"/>
                <w:sz w:val="24"/>
                <w:szCs w:val="24"/>
              </w:rPr>
              <w:t>6</w:t>
            </w:r>
          </w:p>
        </w:tc>
      </w:tr>
      <w:tr w:rsidR="00337318" w:rsidTr="00337318">
        <w:trPr>
          <w:trHeight w:val="570"/>
        </w:trPr>
        <w:tc>
          <w:tcPr>
            <w:tcW w:w="1936" w:type="dxa"/>
            <w:gridSpan w:val="2"/>
          </w:tcPr>
          <w:p w:rsidR="00337318" w:rsidRDefault="00337318" w:rsidP="00337318">
            <w:pPr>
              <w:pStyle w:val="KeinLeerraum"/>
              <w:jc w:val="center"/>
              <w:rPr>
                <w:rFonts w:ascii="Times New Roman" w:hAnsi="Times New Roman" w:cs="Times New Roman"/>
                <w:sz w:val="24"/>
                <w:szCs w:val="24"/>
              </w:rPr>
            </w:pPr>
            <w:r>
              <w:rPr>
                <w:rFonts w:ascii="Times New Roman" w:hAnsi="Times New Roman" w:cs="Times New Roman"/>
                <w:sz w:val="24"/>
                <w:szCs w:val="24"/>
              </w:rPr>
              <w:t>destilliertes Wasser</w:t>
            </w:r>
          </w:p>
        </w:tc>
        <w:tc>
          <w:tcPr>
            <w:tcW w:w="1337" w:type="dxa"/>
          </w:tcPr>
          <w:p w:rsidR="00337318" w:rsidRDefault="00337318" w:rsidP="00337318">
            <w:pPr>
              <w:pStyle w:val="KeinLeerraum"/>
              <w:jc w:val="center"/>
              <w:rPr>
                <w:rFonts w:ascii="Times New Roman" w:hAnsi="Times New Roman" w:cs="Times New Roman"/>
                <w:sz w:val="24"/>
                <w:szCs w:val="24"/>
              </w:rPr>
            </w:pPr>
            <w:r>
              <w:rPr>
                <w:rFonts w:ascii="Times New Roman" w:hAnsi="Times New Roman" w:cs="Times New Roman"/>
                <w:sz w:val="24"/>
                <w:szCs w:val="24"/>
              </w:rPr>
              <w:t>0,05</w:t>
            </w:r>
          </w:p>
        </w:tc>
        <w:tc>
          <w:tcPr>
            <w:tcW w:w="1337" w:type="dxa"/>
          </w:tcPr>
          <w:p w:rsidR="00337318" w:rsidRDefault="00337318" w:rsidP="00337318">
            <w:pPr>
              <w:pStyle w:val="KeinLeerraum"/>
              <w:jc w:val="center"/>
              <w:rPr>
                <w:rFonts w:ascii="Times New Roman" w:hAnsi="Times New Roman" w:cs="Times New Roman"/>
                <w:sz w:val="24"/>
                <w:szCs w:val="24"/>
              </w:rPr>
            </w:pPr>
            <w:r>
              <w:rPr>
                <w:rFonts w:ascii="Times New Roman" w:hAnsi="Times New Roman" w:cs="Times New Roman"/>
                <w:sz w:val="24"/>
                <w:szCs w:val="24"/>
              </w:rPr>
              <w:t>0,01</w:t>
            </w:r>
          </w:p>
        </w:tc>
        <w:tc>
          <w:tcPr>
            <w:tcW w:w="1338" w:type="dxa"/>
          </w:tcPr>
          <w:p w:rsidR="00337318" w:rsidRDefault="00337318" w:rsidP="00337318">
            <w:pPr>
              <w:pStyle w:val="KeinLeerraum"/>
              <w:jc w:val="center"/>
              <w:rPr>
                <w:rFonts w:ascii="Times New Roman" w:hAnsi="Times New Roman" w:cs="Times New Roman"/>
                <w:sz w:val="24"/>
                <w:szCs w:val="24"/>
              </w:rPr>
            </w:pPr>
            <w:r>
              <w:rPr>
                <w:rFonts w:ascii="Times New Roman" w:hAnsi="Times New Roman" w:cs="Times New Roman"/>
                <w:sz w:val="24"/>
                <w:szCs w:val="24"/>
              </w:rPr>
              <w:t>0,08</w:t>
            </w:r>
          </w:p>
        </w:tc>
        <w:tc>
          <w:tcPr>
            <w:tcW w:w="1337" w:type="dxa"/>
          </w:tcPr>
          <w:p w:rsidR="00337318" w:rsidRDefault="00337318" w:rsidP="00337318">
            <w:pPr>
              <w:pStyle w:val="KeinLeerraum"/>
              <w:jc w:val="center"/>
              <w:rPr>
                <w:rFonts w:ascii="Times New Roman" w:hAnsi="Times New Roman" w:cs="Times New Roman"/>
                <w:sz w:val="24"/>
                <w:szCs w:val="24"/>
              </w:rPr>
            </w:pPr>
          </w:p>
        </w:tc>
        <w:tc>
          <w:tcPr>
            <w:tcW w:w="1337" w:type="dxa"/>
          </w:tcPr>
          <w:p w:rsidR="00337318" w:rsidRDefault="00337318" w:rsidP="00337318">
            <w:pPr>
              <w:pStyle w:val="KeinLeerraum"/>
              <w:jc w:val="center"/>
              <w:rPr>
                <w:rFonts w:ascii="Times New Roman" w:hAnsi="Times New Roman" w:cs="Times New Roman"/>
                <w:sz w:val="24"/>
                <w:szCs w:val="24"/>
              </w:rPr>
            </w:pPr>
          </w:p>
        </w:tc>
        <w:tc>
          <w:tcPr>
            <w:tcW w:w="1338" w:type="dxa"/>
          </w:tcPr>
          <w:p w:rsidR="00337318" w:rsidRDefault="00337318" w:rsidP="00337318">
            <w:pPr>
              <w:pStyle w:val="KeinLeerraum"/>
              <w:jc w:val="center"/>
              <w:rPr>
                <w:rFonts w:ascii="Times New Roman" w:hAnsi="Times New Roman" w:cs="Times New Roman"/>
                <w:sz w:val="24"/>
                <w:szCs w:val="24"/>
              </w:rPr>
            </w:pPr>
            <w:r>
              <w:rPr>
                <w:rFonts w:ascii="Times New Roman" w:hAnsi="Times New Roman" w:cs="Times New Roman"/>
                <w:sz w:val="24"/>
                <w:szCs w:val="24"/>
              </w:rPr>
              <w:t>0,03</w:t>
            </w:r>
          </w:p>
        </w:tc>
      </w:tr>
      <w:tr w:rsidR="00337318" w:rsidTr="00337318">
        <w:trPr>
          <w:trHeight w:val="570"/>
        </w:trPr>
        <w:tc>
          <w:tcPr>
            <w:tcW w:w="1936" w:type="dxa"/>
            <w:gridSpan w:val="2"/>
          </w:tcPr>
          <w:p w:rsidR="00337318" w:rsidRDefault="00337318" w:rsidP="00337318">
            <w:pPr>
              <w:pStyle w:val="KeinLeerraum"/>
              <w:jc w:val="center"/>
              <w:rPr>
                <w:rFonts w:ascii="Times New Roman" w:hAnsi="Times New Roman" w:cs="Times New Roman"/>
                <w:sz w:val="24"/>
                <w:szCs w:val="24"/>
              </w:rPr>
            </w:pPr>
            <w:r>
              <w:rPr>
                <w:rFonts w:ascii="Times New Roman" w:hAnsi="Times New Roman" w:cs="Times New Roman"/>
                <w:sz w:val="24"/>
                <w:szCs w:val="24"/>
              </w:rPr>
              <w:t>Salzsäure</w:t>
            </w:r>
          </w:p>
          <w:p w:rsidR="00337318" w:rsidRDefault="00337318" w:rsidP="00337318">
            <w:pPr>
              <w:pStyle w:val="KeinLeerraum"/>
              <w:jc w:val="center"/>
              <w:rPr>
                <w:rFonts w:ascii="Times New Roman" w:hAnsi="Times New Roman" w:cs="Times New Roman"/>
                <w:sz w:val="24"/>
                <w:szCs w:val="24"/>
              </w:rPr>
            </w:pPr>
            <w:r>
              <w:rPr>
                <w:rFonts w:ascii="Times New Roman" w:hAnsi="Times New Roman" w:cs="Times New Roman"/>
                <w:sz w:val="24"/>
                <w:szCs w:val="24"/>
              </w:rPr>
              <w:t>c = 0,1 mol/l</w:t>
            </w:r>
          </w:p>
        </w:tc>
        <w:tc>
          <w:tcPr>
            <w:tcW w:w="1337" w:type="dxa"/>
          </w:tcPr>
          <w:p w:rsidR="00337318" w:rsidRDefault="00337318" w:rsidP="00337318">
            <w:pPr>
              <w:pStyle w:val="KeinLeerraum"/>
              <w:jc w:val="center"/>
              <w:rPr>
                <w:rFonts w:ascii="Times New Roman" w:hAnsi="Times New Roman" w:cs="Times New Roman"/>
                <w:sz w:val="24"/>
                <w:szCs w:val="24"/>
              </w:rPr>
            </w:pPr>
          </w:p>
        </w:tc>
        <w:tc>
          <w:tcPr>
            <w:tcW w:w="1337" w:type="dxa"/>
          </w:tcPr>
          <w:p w:rsidR="00337318" w:rsidRDefault="00337318" w:rsidP="00337318">
            <w:pPr>
              <w:pStyle w:val="KeinLeerraum"/>
              <w:jc w:val="center"/>
              <w:rPr>
                <w:rFonts w:ascii="Times New Roman" w:hAnsi="Times New Roman" w:cs="Times New Roman"/>
                <w:sz w:val="24"/>
                <w:szCs w:val="24"/>
              </w:rPr>
            </w:pPr>
            <w:r>
              <w:rPr>
                <w:rFonts w:ascii="Times New Roman" w:hAnsi="Times New Roman" w:cs="Times New Roman"/>
                <w:sz w:val="24"/>
                <w:szCs w:val="24"/>
              </w:rPr>
              <w:t>587</w:t>
            </w:r>
          </w:p>
        </w:tc>
        <w:tc>
          <w:tcPr>
            <w:tcW w:w="1338" w:type="dxa"/>
          </w:tcPr>
          <w:p w:rsidR="00337318" w:rsidRDefault="00337318" w:rsidP="00337318">
            <w:pPr>
              <w:pStyle w:val="KeinLeerraum"/>
              <w:jc w:val="center"/>
              <w:rPr>
                <w:rFonts w:ascii="Times New Roman" w:hAnsi="Times New Roman" w:cs="Times New Roman"/>
                <w:sz w:val="24"/>
                <w:szCs w:val="24"/>
              </w:rPr>
            </w:pPr>
            <w:r>
              <w:rPr>
                <w:rFonts w:ascii="Times New Roman" w:hAnsi="Times New Roman" w:cs="Times New Roman"/>
                <w:sz w:val="24"/>
                <w:szCs w:val="24"/>
              </w:rPr>
              <w:t>450</w:t>
            </w:r>
          </w:p>
        </w:tc>
        <w:tc>
          <w:tcPr>
            <w:tcW w:w="1337" w:type="dxa"/>
          </w:tcPr>
          <w:p w:rsidR="00337318" w:rsidRDefault="00337318" w:rsidP="00337318">
            <w:pPr>
              <w:pStyle w:val="KeinLeerraum"/>
              <w:jc w:val="center"/>
              <w:rPr>
                <w:rFonts w:ascii="Times New Roman" w:hAnsi="Times New Roman" w:cs="Times New Roman"/>
                <w:sz w:val="24"/>
                <w:szCs w:val="24"/>
              </w:rPr>
            </w:pPr>
          </w:p>
        </w:tc>
        <w:tc>
          <w:tcPr>
            <w:tcW w:w="1337" w:type="dxa"/>
          </w:tcPr>
          <w:p w:rsidR="00337318" w:rsidRDefault="00337318" w:rsidP="00337318">
            <w:pPr>
              <w:pStyle w:val="KeinLeerraum"/>
              <w:jc w:val="center"/>
              <w:rPr>
                <w:rFonts w:ascii="Times New Roman" w:hAnsi="Times New Roman" w:cs="Times New Roman"/>
                <w:sz w:val="24"/>
                <w:szCs w:val="24"/>
              </w:rPr>
            </w:pPr>
            <w:r>
              <w:rPr>
                <w:rFonts w:ascii="Times New Roman" w:hAnsi="Times New Roman" w:cs="Times New Roman"/>
                <w:sz w:val="24"/>
                <w:szCs w:val="24"/>
              </w:rPr>
              <w:t>730</w:t>
            </w:r>
          </w:p>
        </w:tc>
        <w:tc>
          <w:tcPr>
            <w:tcW w:w="1338" w:type="dxa"/>
          </w:tcPr>
          <w:p w:rsidR="00337318" w:rsidRDefault="00337318" w:rsidP="00337318">
            <w:pPr>
              <w:pStyle w:val="KeinLeerraum"/>
              <w:jc w:val="center"/>
              <w:rPr>
                <w:rFonts w:ascii="Times New Roman" w:hAnsi="Times New Roman" w:cs="Times New Roman"/>
                <w:sz w:val="24"/>
                <w:szCs w:val="24"/>
              </w:rPr>
            </w:pPr>
            <w:r>
              <w:rPr>
                <w:rFonts w:ascii="Times New Roman" w:hAnsi="Times New Roman" w:cs="Times New Roman"/>
                <w:sz w:val="24"/>
                <w:szCs w:val="24"/>
              </w:rPr>
              <w:t>828</w:t>
            </w:r>
          </w:p>
        </w:tc>
      </w:tr>
      <w:tr w:rsidR="00337318" w:rsidTr="00337318">
        <w:trPr>
          <w:trHeight w:val="570"/>
        </w:trPr>
        <w:tc>
          <w:tcPr>
            <w:tcW w:w="1936" w:type="dxa"/>
            <w:gridSpan w:val="2"/>
          </w:tcPr>
          <w:p w:rsidR="00337318" w:rsidRDefault="00337318" w:rsidP="00337318">
            <w:pPr>
              <w:pStyle w:val="KeinLeerraum"/>
              <w:jc w:val="center"/>
              <w:rPr>
                <w:rFonts w:ascii="Times New Roman" w:hAnsi="Times New Roman" w:cs="Times New Roman"/>
                <w:sz w:val="24"/>
                <w:szCs w:val="24"/>
              </w:rPr>
            </w:pPr>
            <w:r>
              <w:rPr>
                <w:rFonts w:ascii="Times New Roman" w:hAnsi="Times New Roman" w:cs="Times New Roman"/>
                <w:sz w:val="24"/>
                <w:szCs w:val="24"/>
              </w:rPr>
              <w:t>Natronlauge</w:t>
            </w:r>
          </w:p>
          <w:p w:rsidR="00337318" w:rsidRDefault="00337318" w:rsidP="00337318">
            <w:pPr>
              <w:pStyle w:val="KeinLeerraum"/>
              <w:jc w:val="center"/>
              <w:rPr>
                <w:rFonts w:ascii="Times New Roman" w:hAnsi="Times New Roman" w:cs="Times New Roman"/>
                <w:sz w:val="24"/>
                <w:szCs w:val="24"/>
              </w:rPr>
            </w:pPr>
            <w:r>
              <w:rPr>
                <w:rFonts w:ascii="Times New Roman" w:hAnsi="Times New Roman" w:cs="Times New Roman"/>
                <w:sz w:val="24"/>
                <w:szCs w:val="24"/>
              </w:rPr>
              <w:t>c = 0,1 mol/l</w:t>
            </w:r>
          </w:p>
        </w:tc>
        <w:tc>
          <w:tcPr>
            <w:tcW w:w="1337" w:type="dxa"/>
          </w:tcPr>
          <w:p w:rsidR="00337318" w:rsidRDefault="00337318" w:rsidP="00337318">
            <w:pPr>
              <w:pStyle w:val="KeinLeerraum"/>
              <w:jc w:val="center"/>
              <w:rPr>
                <w:rFonts w:ascii="Times New Roman" w:hAnsi="Times New Roman" w:cs="Times New Roman"/>
                <w:sz w:val="24"/>
                <w:szCs w:val="24"/>
              </w:rPr>
            </w:pPr>
            <w:r>
              <w:rPr>
                <w:rFonts w:ascii="Times New Roman" w:hAnsi="Times New Roman" w:cs="Times New Roman"/>
                <w:sz w:val="24"/>
                <w:szCs w:val="24"/>
              </w:rPr>
              <w:t>415,8</w:t>
            </w:r>
          </w:p>
        </w:tc>
        <w:tc>
          <w:tcPr>
            <w:tcW w:w="1337" w:type="dxa"/>
          </w:tcPr>
          <w:p w:rsidR="00337318" w:rsidRDefault="00337318" w:rsidP="00337318">
            <w:pPr>
              <w:pStyle w:val="KeinLeerraum"/>
              <w:jc w:val="center"/>
              <w:rPr>
                <w:rFonts w:ascii="Times New Roman" w:hAnsi="Times New Roman" w:cs="Times New Roman"/>
                <w:sz w:val="24"/>
                <w:szCs w:val="24"/>
              </w:rPr>
            </w:pPr>
            <w:r>
              <w:rPr>
                <w:rFonts w:ascii="Times New Roman" w:hAnsi="Times New Roman" w:cs="Times New Roman"/>
                <w:sz w:val="24"/>
                <w:szCs w:val="24"/>
              </w:rPr>
              <w:t>397,2</w:t>
            </w:r>
          </w:p>
        </w:tc>
        <w:tc>
          <w:tcPr>
            <w:tcW w:w="1338" w:type="dxa"/>
          </w:tcPr>
          <w:p w:rsidR="00337318" w:rsidRDefault="00337318" w:rsidP="00337318">
            <w:pPr>
              <w:pStyle w:val="KeinLeerraum"/>
              <w:jc w:val="center"/>
              <w:rPr>
                <w:rFonts w:ascii="Times New Roman" w:hAnsi="Times New Roman" w:cs="Times New Roman"/>
                <w:sz w:val="24"/>
                <w:szCs w:val="24"/>
              </w:rPr>
            </w:pPr>
          </w:p>
        </w:tc>
        <w:tc>
          <w:tcPr>
            <w:tcW w:w="1337" w:type="dxa"/>
          </w:tcPr>
          <w:p w:rsidR="00337318" w:rsidRDefault="00337318" w:rsidP="00337318">
            <w:pPr>
              <w:pStyle w:val="KeinLeerraum"/>
              <w:jc w:val="center"/>
              <w:rPr>
                <w:rFonts w:ascii="Times New Roman" w:hAnsi="Times New Roman" w:cs="Times New Roman"/>
                <w:sz w:val="24"/>
                <w:szCs w:val="24"/>
              </w:rPr>
            </w:pPr>
            <w:r>
              <w:rPr>
                <w:rFonts w:ascii="Times New Roman" w:hAnsi="Times New Roman" w:cs="Times New Roman"/>
                <w:sz w:val="24"/>
                <w:szCs w:val="24"/>
              </w:rPr>
              <w:t>370</w:t>
            </w:r>
          </w:p>
        </w:tc>
        <w:tc>
          <w:tcPr>
            <w:tcW w:w="1337" w:type="dxa"/>
          </w:tcPr>
          <w:p w:rsidR="00337318" w:rsidRDefault="00337318" w:rsidP="00337318">
            <w:pPr>
              <w:pStyle w:val="KeinLeerraum"/>
              <w:jc w:val="center"/>
              <w:rPr>
                <w:rFonts w:ascii="Times New Roman" w:hAnsi="Times New Roman" w:cs="Times New Roman"/>
                <w:sz w:val="24"/>
                <w:szCs w:val="24"/>
              </w:rPr>
            </w:pPr>
            <w:r>
              <w:rPr>
                <w:rFonts w:ascii="Times New Roman" w:hAnsi="Times New Roman" w:cs="Times New Roman"/>
                <w:sz w:val="24"/>
                <w:szCs w:val="24"/>
              </w:rPr>
              <w:t>385</w:t>
            </w:r>
          </w:p>
        </w:tc>
        <w:tc>
          <w:tcPr>
            <w:tcW w:w="1338" w:type="dxa"/>
          </w:tcPr>
          <w:p w:rsidR="00337318" w:rsidRDefault="00337318" w:rsidP="00337318">
            <w:pPr>
              <w:pStyle w:val="KeinLeerraum"/>
              <w:jc w:val="center"/>
              <w:rPr>
                <w:rFonts w:ascii="Times New Roman" w:hAnsi="Times New Roman" w:cs="Times New Roman"/>
                <w:sz w:val="24"/>
                <w:szCs w:val="24"/>
              </w:rPr>
            </w:pPr>
          </w:p>
        </w:tc>
      </w:tr>
      <w:tr w:rsidR="00337318" w:rsidTr="00337318">
        <w:trPr>
          <w:trHeight w:val="570"/>
        </w:trPr>
        <w:tc>
          <w:tcPr>
            <w:tcW w:w="1936" w:type="dxa"/>
            <w:gridSpan w:val="2"/>
          </w:tcPr>
          <w:p w:rsidR="00337318" w:rsidRDefault="00337318" w:rsidP="00337318">
            <w:pPr>
              <w:pStyle w:val="KeinLeerraum"/>
              <w:jc w:val="center"/>
              <w:rPr>
                <w:rFonts w:ascii="Times New Roman" w:hAnsi="Times New Roman" w:cs="Times New Roman"/>
                <w:sz w:val="24"/>
                <w:szCs w:val="24"/>
              </w:rPr>
            </w:pPr>
            <w:r>
              <w:rPr>
                <w:rFonts w:ascii="Times New Roman" w:hAnsi="Times New Roman" w:cs="Times New Roman"/>
                <w:sz w:val="24"/>
                <w:szCs w:val="24"/>
              </w:rPr>
              <w:t>Ammoniaklösung</w:t>
            </w:r>
          </w:p>
          <w:p w:rsidR="00337318" w:rsidRDefault="00337318" w:rsidP="00337318">
            <w:pPr>
              <w:pStyle w:val="KeinLeerraum"/>
              <w:jc w:val="center"/>
              <w:rPr>
                <w:rFonts w:ascii="Times New Roman" w:hAnsi="Times New Roman" w:cs="Times New Roman"/>
                <w:sz w:val="24"/>
                <w:szCs w:val="24"/>
              </w:rPr>
            </w:pPr>
            <w:r>
              <w:rPr>
                <w:rFonts w:ascii="Times New Roman" w:hAnsi="Times New Roman" w:cs="Times New Roman"/>
                <w:sz w:val="24"/>
                <w:szCs w:val="24"/>
              </w:rPr>
              <w:t>c = 0,1 mol/l</w:t>
            </w:r>
          </w:p>
        </w:tc>
        <w:tc>
          <w:tcPr>
            <w:tcW w:w="1337" w:type="dxa"/>
          </w:tcPr>
          <w:p w:rsidR="00337318" w:rsidRDefault="00337318" w:rsidP="00337318">
            <w:pPr>
              <w:pStyle w:val="KeinLeerraum"/>
              <w:jc w:val="center"/>
              <w:rPr>
                <w:rFonts w:ascii="Times New Roman" w:hAnsi="Times New Roman" w:cs="Times New Roman"/>
                <w:sz w:val="24"/>
                <w:szCs w:val="24"/>
              </w:rPr>
            </w:pPr>
            <w:r>
              <w:rPr>
                <w:rFonts w:ascii="Times New Roman" w:hAnsi="Times New Roman" w:cs="Times New Roman"/>
                <w:sz w:val="24"/>
                <w:szCs w:val="24"/>
              </w:rPr>
              <w:t>12,57</w:t>
            </w:r>
          </w:p>
        </w:tc>
        <w:tc>
          <w:tcPr>
            <w:tcW w:w="1337" w:type="dxa"/>
          </w:tcPr>
          <w:p w:rsidR="00337318" w:rsidRDefault="00337318" w:rsidP="00337318">
            <w:pPr>
              <w:pStyle w:val="KeinLeerraum"/>
              <w:jc w:val="center"/>
              <w:rPr>
                <w:rFonts w:ascii="Times New Roman" w:hAnsi="Times New Roman" w:cs="Times New Roman"/>
                <w:sz w:val="24"/>
                <w:szCs w:val="24"/>
              </w:rPr>
            </w:pPr>
            <w:r>
              <w:rPr>
                <w:rFonts w:ascii="Times New Roman" w:hAnsi="Times New Roman" w:cs="Times New Roman"/>
                <w:sz w:val="24"/>
                <w:szCs w:val="24"/>
              </w:rPr>
              <w:t>12,54</w:t>
            </w:r>
          </w:p>
        </w:tc>
        <w:tc>
          <w:tcPr>
            <w:tcW w:w="1338" w:type="dxa"/>
          </w:tcPr>
          <w:p w:rsidR="00337318" w:rsidRDefault="00337318" w:rsidP="00337318">
            <w:pPr>
              <w:pStyle w:val="KeinLeerraum"/>
              <w:jc w:val="center"/>
              <w:rPr>
                <w:rFonts w:ascii="Times New Roman" w:hAnsi="Times New Roman" w:cs="Times New Roman"/>
                <w:sz w:val="24"/>
                <w:szCs w:val="24"/>
              </w:rPr>
            </w:pPr>
          </w:p>
        </w:tc>
        <w:tc>
          <w:tcPr>
            <w:tcW w:w="1337" w:type="dxa"/>
          </w:tcPr>
          <w:p w:rsidR="00337318" w:rsidRDefault="00337318" w:rsidP="00337318">
            <w:pPr>
              <w:pStyle w:val="KeinLeerraum"/>
              <w:jc w:val="center"/>
              <w:rPr>
                <w:rFonts w:ascii="Times New Roman" w:hAnsi="Times New Roman" w:cs="Times New Roman"/>
                <w:sz w:val="24"/>
                <w:szCs w:val="24"/>
              </w:rPr>
            </w:pPr>
            <w:r>
              <w:rPr>
                <w:rFonts w:ascii="Times New Roman" w:hAnsi="Times New Roman" w:cs="Times New Roman"/>
                <w:sz w:val="24"/>
                <w:szCs w:val="24"/>
              </w:rPr>
              <w:t>12,59</w:t>
            </w:r>
          </w:p>
        </w:tc>
        <w:tc>
          <w:tcPr>
            <w:tcW w:w="1337" w:type="dxa"/>
          </w:tcPr>
          <w:p w:rsidR="00337318" w:rsidRDefault="00337318" w:rsidP="00337318">
            <w:pPr>
              <w:pStyle w:val="KeinLeerraum"/>
              <w:jc w:val="center"/>
              <w:rPr>
                <w:rFonts w:ascii="Times New Roman" w:hAnsi="Times New Roman" w:cs="Times New Roman"/>
                <w:sz w:val="24"/>
                <w:szCs w:val="24"/>
              </w:rPr>
            </w:pPr>
          </w:p>
        </w:tc>
        <w:tc>
          <w:tcPr>
            <w:tcW w:w="1338" w:type="dxa"/>
          </w:tcPr>
          <w:p w:rsidR="00337318" w:rsidRDefault="00337318" w:rsidP="00337318">
            <w:pPr>
              <w:pStyle w:val="KeinLeerraum"/>
              <w:jc w:val="center"/>
              <w:rPr>
                <w:rFonts w:ascii="Times New Roman" w:hAnsi="Times New Roman" w:cs="Times New Roman"/>
                <w:sz w:val="24"/>
                <w:szCs w:val="24"/>
              </w:rPr>
            </w:pPr>
          </w:p>
        </w:tc>
      </w:tr>
      <w:tr w:rsidR="00337318" w:rsidTr="00337318">
        <w:trPr>
          <w:trHeight w:val="570"/>
        </w:trPr>
        <w:tc>
          <w:tcPr>
            <w:tcW w:w="1936" w:type="dxa"/>
            <w:gridSpan w:val="2"/>
          </w:tcPr>
          <w:p w:rsidR="00337318" w:rsidRDefault="00337318" w:rsidP="00337318">
            <w:pPr>
              <w:pStyle w:val="KeinLeerraum"/>
              <w:jc w:val="center"/>
              <w:rPr>
                <w:rFonts w:ascii="Times New Roman" w:hAnsi="Times New Roman" w:cs="Times New Roman"/>
                <w:sz w:val="24"/>
                <w:szCs w:val="24"/>
              </w:rPr>
            </w:pPr>
            <w:r>
              <w:rPr>
                <w:rFonts w:ascii="Times New Roman" w:hAnsi="Times New Roman" w:cs="Times New Roman"/>
                <w:sz w:val="24"/>
                <w:szCs w:val="24"/>
              </w:rPr>
              <w:t>Essigsäure</w:t>
            </w:r>
          </w:p>
          <w:p w:rsidR="00337318" w:rsidRDefault="00337318" w:rsidP="00337318">
            <w:pPr>
              <w:pStyle w:val="KeinLeerraum"/>
              <w:jc w:val="center"/>
              <w:rPr>
                <w:rFonts w:ascii="Times New Roman" w:hAnsi="Times New Roman" w:cs="Times New Roman"/>
                <w:sz w:val="24"/>
                <w:szCs w:val="24"/>
              </w:rPr>
            </w:pPr>
            <w:r>
              <w:rPr>
                <w:rFonts w:ascii="Times New Roman" w:hAnsi="Times New Roman" w:cs="Times New Roman"/>
                <w:sz w:val="24"/>
                <w:szCs w:val="24"/>
              </w:rPr>
              <w:t>c = 0,1 mol/l</w:t>
            </w:r>
          </w:p>
        </w:tc>
        <w:tc>
          <w:tcPr>
            <w:tcW w:w="1337" w:type="dxa"/>
          </w:tcPr>
          <w:p w:rsidR="00337318" w:rsidRDefault="00337318" w:rsidP="00337318">
            <w:pPr>
              <w:pStyle w:val="KeinLeerraum"/>
              <w:jc w:val="center"/>
              <w:rPr>
                <w:rFonts w:ascii="Times New Roman" w:hAnsi="Times New Roman" w:cs="Times New Roman"/>
                <w:sz w:val="24"/>
                <w:szCs w:val="24"/>
              </w:rPr>
            </w:pPr>
            <w:r>
              <w:rPr>
                <w:rFonts w:ascii="Times New Roman" w:hAnsi="Times New Roman" w:cs="Times New Roman"/>
                <w:sz w:val="24"/>
                <w:szCs w:val="24"/>
              </w:rPr>
              <w:t>0,01</w:t>
            </w:r>
          </w:p>
        </w:tc>
        <w:tc>
          <w:tcPr>
            <w:tcW w:w="1337" w:type="dxa"/>
          </w:tcPr>
          <w:p w:rsidR="00337318" w:rsidRDefault="00337318" w:rsidP="00337318">
            <w:pPr>
              <w:pStyle w:val="KeinLeerraum"/>
              <w:jc w:val="center"/>
              <w:rPr>
                <w:rFonts w:ascii="Times New Roman" w:hAnsi="Times New Roman" w:cs="Times New Roman"/>
                <w:sz w:val="24"/>
                <w:szCs w:val="24"/>
              </w:rPr>
            </w:pPr>
          </w:p>
        </w:tc>
        <w:tc>
          <w:tcPr>
            <w:tcW w:w="1338" w:type="dxa"/>
          </w:tcPr>
          <w:p w:rsidR="00337318" w:rsidRDefault="00337318" w:rsidP="00337318">
            <w:pPr>
              <w:pStyle w:val="KeinLeerraum"/>
              <w:jc w:val="center"/>
              <w:rPr>
                <w:rFonts w:ascii="Times New Roman" w:hAnsi="Times New Roman" w:cs="Times New Roman"/>
                <w:sz w:val="24"/>
                <w:szCs w:val="24"/>
              </w:rPr>
            </w:pPr>
            <w:r>
              <w:rPr>
                <w:rFonts w:ascii="Times New Roman" w:hAnsi="Times New Roman" w:cs="Times New Roman"/>
                <w:sz w:val="24"/>
                <w:szCs w:val="24"/>
              </w:rPr>
              <w:t>0,07</w:t>
            </w:r>
          </w:p>
        </w:tc>
        <w:tc>
          <w:tcPr>
            <w:tcW w:w="1337" w:type="dxa"/>
          </w:tcPr>
          <w:p w:rsidR="00337318" w:rsidRDefault="00337318" w:rsidP="00337318">
            <w:pPr>
              <w:pStyle w:val="KeinLeerraum"/>
              <w:jc w:val="center"/>
              <w:rPr>
                <w:rFonts w:ascii="Times New Roman" w:hAnsi="Times New Roman" w:cs="Times New Roman"/>
                <w:sz w:val="24"/>
                <w:szCs w:val="24"/>
              </w:rPr>
            </w:pPr>
            <w:r>
              <w:rPr>
                <w:rFonts w:ascii="Times New Roman" w:hAnsi="Times New Roman" w:cs="Times New Roman"/>
                <w:sz w:val="24"/>
                <w:szCs w:val="24"/>
              </w:rPr>
              <w:t>0,01</w:t>
            </w:r>
          </w:p>
        </w:tc>
        <w:tc>
          <w:tcPr>
            <w:tcW w:w="1337" w:type="dxa"/>
          </w:tcPr>
          <w:p w:rsidR="00337318" w:rsidRDefault="00337318" w:rsidP="00337318">
            <w:pPr>
              <w:pStyle w:val="KeinLeerraum"/>
              <w:jc w:val="center"/>
              <w:rPr>
                <w:rFonts w:ascii="Times New Roman" w:hAnsi="Times New Roman" w:cs="Times New Roman"/>
                <w:sz w:val="24"/>
                <w:szCs w:val="24"/>
              </w:rPr>
            </w:pPr>
          </w:p>
        </w:tc>
        <w:tc>
          <w:tcPr>
            <w:tcW w:w="1338" w:type="dxa"/>
          </w:tcPr>
          <w:p w:rsidR="00337318" w:rsidRDefault="00337318" w:rsidP="00337318">
            <w:pPr>
              <w:pStyle w:val="KeinLeerraum"/>
              <w:jc w:val="center"/>
              <w:rPr>
                <w:rFonts w:ascii="Times New Roman" w:hAnsi="Times New Roman" w:cs="Times New Roman"/>
                <w:sz w:val="24"/>
                <w:szCs w:val="24"/>
              </w:rPr>
            </w:pPr>
          </w:p>
        </w:tc>
      </w:tr>
    </w:tbl>
    <w:p w:rsidR="0060605C" w:rsidRDefault="00D83C0C" w:rsidP="00BD3368">
      <w:pPr>
        <w:pStyle w:val="KeinLeerraum"/>
        <w:rPr>
          <w:rFonts w:ascii="Times New Roman" w:hAnsi="Times New Roman" w:cs="Times New Roman"/>
          <w:sz w:val="24"/>
          <w:szCs w:val="24"/>
        </w:rPr>
      </w:pPr>
      <w:r>
        <w:rPr>
          <w:rFonts w:ascii="Times New Roman" w:hAnsi="Times New Roman" w:cs="Times New Roman"/>
          <w:sz w:val="24"/>
          <w:szCs w:val="24"/>
        </w:rPr>
        <w:t xml:space="preserve">      </w:t>
      </w:r>
    </w:p>
    <w:p w:rsidR="00A448AB" w:rsidRDefault="00A448AB" w:rsidP="0060605C">
      <w:pPr>
        <w:rPr>
          <w:rFonts w:ascii="Times New Roman" w:hAnsi="Times New Roman" w:cs="Times New Roman"/>
          <w:sz w:val="24"/>
          <w:szCs w:val="24"/>
        </w:rPr>
      </w:pPr>
    </w:p>
    <w:p w:rsidR="0042401A" w:rsidRDefault="00337318" w:rsidP="0060605C">
      <w:pPr>
        <w:rPr>
          <w:rFonts w:ascii="Times New Roman" w:hAnsi="Times New Roman" w:cs="Times New Roman"/>
          <w:sz w:val="24"/>
          <w:szCs w:val="24"/>
        </w:rPr>
      </w:pPr>
      <w:r>
        <w:rPr>
          <w:rFonts w:ascii="Times New Roman" w:hAnsi="Times New Roman" w:cs="Times New Roman"/>
          <w:sz w:val="24"/>
          <w:szCs w:val="24"/>
        </w:rPr>
        <w:t>Weitere Beobachtu</w:t>
      </w:r>
      <w:r w:rsidR="00281279">
        <w:rPr>
          <w:rFonts w:ascii="Times New Roman" w:hAnsi="Times New Roman" w:cs="Times New Roman"/>
          <w:sz w:val="24"/>
          <w:szCs w:val="24"/>
        </w:rPr>
        <w:t>ngen, neben der Feststellung der</w:t>
      </w:r>
      <w:r>
        <w:rPr>
          <w:rFonts w:ascii="Times New Roman" w:hAnsi="Times New Roman" w:cs="Times New Roman"/>
          <w:sz w:val="24"/>
          <w:szCs w:val="24"/>
        </w:rPr>
        <w:t xml:space="preserve"> Messwe</w:t>
      </w:r>
      <w:r w:rsidR="00281279">
        <w:rPr>
          <w:rFonts w:ascii="Times New Roman" w:hAnsi="Times New Roman" w:cs="Times New Roman"/>
          <w:sz w:val="24"/>
          <w:szCs w:val="24"/>
        </w:rPr>
        <w:t>rte</w:t>
      </w:r>
      <w:r>
        <w:rPr>
          <w:rFonts w:ascii="Times New Roman" w:hAnsi="Times New Roman" w:cs="Times New Roman"/>
          <w:sz w:val="24"/>
          <w:szCs w:val="24"/>
        </w:rPr>
        <w:t>,</w:t>
      </w:r>
      <w:r w:rsidR="0042401A">
        <w:rPr>
          <w:rFonts w:ascii="Times New Roman" w:hAnsi="Times New Roman" w:cs="Times New Roman"/>
          <w:sz w:val="24"/>
          <w:szCs w:val="24"/>
        </w:rPr>
        <w:t xml:space="preserve"> bezüglich </w:t>
      </w:r>
      <w:r w:rsidR="006154B7">
        <w:rPr>
          <w:rFonts w:ascii="Times New Roman" w:hAnsi="Times New Roman" w:cs="Times New Roman"/>
          <w:sz w:val="24"/>
          <w:szCs w:val="24"/>
        </w:rPr>
        <w:t xml:space="preserve">des </w:t>
      </w:r>
      <w:r w:rsidR="0042401A">
        <w:rPr>
          <w:rFonts w:ascii="Times New Roman" w:hAnsi="Times New Roman" w:cs="Times New Roman"/>
          <w:sz w:val="24"/>
          <w:szCs w:val="24"/>
        </w:rPr>
        <w:t>Aussehen</w:t>
      </w:r>
      <w:r w:rsidR="006154B7">
        <w:rPr>
          <w:rFonts w:ascii="Times New Roman" w:hAnsi="Times New Roman" w:cs="Times New Roman"/>
          <w:sz w:val="24"/>
          <w:szCs w:val="24"/>
        </w:rPr>
        <w:t>s</w:t>
      </w:r>
      <w:r w:rsidR="0042401A">
        <w:rPr>
          <w:rFonts w:ascii="Times New Roman" w:hAnsi="Times New Roman" w:cs="Times New Roman"/>
          <w:sz w:val="24"/>
          <w:szCs w:val="24"/>
        </w:rPr>
        <w:t>, Geruch oder Geräusche</w:t>
      </w:r>
      <w:r>
        <w:rPr>
          <w:rFonts w:ascii="Times New Roman" w:hAnsi="Times New Roman" w:cs="Times New Roman"/>
          <w:sz w:val="24"/>
          <w:szCs w:val="24"/>
        </w:rPr>
        <w:t xml:space="preserve"> konnten nicht gemacht werden.</w:t>
      </w:r>
    </w:p>
    <w:p w:rsidR="00A3692C" w:rsidRDefault="00FC48F9" w:rsidP="0060605C">
      <w:pPr>
        <w:rPr>
          <w:rFonts w:ascii="Times New Roman" w:hAnsi="Times New Roman" w:cs="Times New Roman"/>
          <w:i/>
          <w:sz w:val="24"/>
          <w:szCs w:val="24"/>
        </w:rPr>
      </w:pPr>
      <w:r w:rsidRPr="00FC48F9">
        <w:rPr>
          <w:rFonts w:ascii="Times New Roman" w:hAnsi="Times New Roman" w:cs="Times New Roman"/>
          <w:i/>
          <w:sz w:val="24"/>
          <w:szCs w:val="24"/>
        </w:rPr>
        <w:t>Auswertung:</w:t>
      </w:r>
    </w:p>
    <w:p w:rsidR="00FC48F9" w:rsidRDefault="0042401A" w:rsidP="0060605C">
      <w:pPr>
        <w:rPr>
          <w:rFonts w:ascii="Times New Roman" w:hAnsi="Times New Roman" w:cs="Times New Roman"/>
          <w:sz w:val="24"/>
          <w:szCs w:val="24"/>
        </w:rPr>
      </w:pPr>
      <w:r>
        <w:rPr>
          <w:rFonts w:ascii="Times New Roman" w:hAnsi="Times New Roman" w:cs="Times New Roman"/>
          <w:sz w:val="24"/>
          <w:szCs w:val="24"/>
        </w:rPr>
        <w:t>Die fünf untersuchten Chemikalien lassen sich – bezüglich Stromstärke und damit Leitfähigkeit – grob in drei Gruppen einteilen.</w:t>
      </w:r>
      <w:r w:rsidR="00E6779C">
        <w:rPr>
          <w:rFonts w:ascii="Times New Roman" w:hAnsi="Times New Roman" w:cs="Times New Roman"/>
          <w:sz w:val="24"/>
          <w:szCs w:val="24"/>
        </w:rPr>
        <w:t xml:space="preserve"> Die Prämisse dafür ist folgende</w:t>
      </w:r>
      <w:r w:rsidR="00B64806">
        <w:rPr>
          <w:rFonts w:ascii="Times New Roman" w:hAnsi="Times New Roman" w:cs="Times New Roman"/>
          <w:sz w:val="24"/>
          <w:szCs w:val="24"/>
        </w:rPr>
        <w:t>r Zusammenhang</w:t>
      </w:r>
      <w:r w:rsidR="00E6779C">
        <w:rPr>
          <w:rFonts w:ascii="Times New Roman" w:hAnsi="Times New Roman" w:cs="Times New Roman"/>
          <w:sz w:val="24"/>
          <w:szCs w:val="24"/>
        </w:rPr>
        <w:t xml:space="preserve">: Je </w:t>
      </w:r>
      <w:r w:rsidR="00B1457F">
        <w:rPr>
          <w:rFonts w:ascii="Times New Roman" w:hAnsi="Times New Roman" w:cs="Times New Roman"/>
          <w:sz w:val="24"/>
          <w:szCs w:val="24"/>
        </w:rPr>
        <w:t>niedriger der gemessene Wert</w:t>
      </w:r>
      <w:r w:rsidR="00E6779C">
        <w:rPr>
          <w:rFonts w:ascii="Times New Roman" w:hAnsi="Times New Roman" w:cs="Times New Roman"/>
          <w:sz w:val="24"/>
          <w:szCs w:val="24"/>
        </w:rPr>
        <w:t xml:space="preserve">, desto </w:t>
      </w:r>
      <w:r w:rsidR="00B1457F">
        <w:rPr>
          <w:rFonts w:ascii="Times New Roman" w:hAnsi="Times New Roman" w:cs="Times New Roman"/>
          <w:sz w:val="24"/>
          <w:szCs w:val="24"/>
        </w:rPr>
        <w:t xml:space="preserve">schwächer </w:t>
      </w:r>
      <w:r w:rsidR="00E6779C">
        <w:rPr>
          <w:rFonts w:ascii="Times New Roman" w:hAnsi="Times New Roman" w:cs="Times New Roman"/>
          <w:sz w:val="24"/>
          <w:szCs w:val="24"/>
        </w:rPr>
        <w:t>der Strom, der durch die Probe fließt</w:t>
      </w:r>
      <w:r w:rsidR="00B1457F">
        <w:rPr>
          <w:rFonts w:ascii="Times New Roman" w:hAnsi="Times New Roman" w:cs="Times New Roman"/>
          <w:sz w:val="24"/>
          <w:szCs w:val="24"/>
        </w:rPr>
        <w:t>, und desto niedriger</w:t>
      </w:r>
      <w:r w:rsidR="007F6D99">
        <w:rPr>
          <w:rFonts w:ascii="Times New Roman" w:hAnsi="Times New Roman" w:cs="Times New Roman"/>
          <w:sz w:val="24"/>
          <w:szCs w:val="24"/>
        </w:rPr>
        <w:t xml:space="preserve"> die Leitfähigkeit der Probe.</w:t>
      </w:r>
    </w:p>
    <w:p w:rsidR="006154B7" w:rsidRDefault="006154B7" w:rsidP="007F6D99">
      <w:pPr>
        <w:pStyle w:val="KeinLeerraum"/>
        <w:rPr>
          <w:rFonts w:ascii="Times New Roman" w:hAnsi="Times New Roman" w:cs="Times New Roman"/>
          <w:sz w:val="24"/>
          <w:szCs w:val="24"/>
        </w:rPr>
      </w:pPr>
      <w:r>
        <w:rPr>
          <w:rFonts w:ascii="Times New Roman" w:hAnsi="Times New Roman" w:cs="Times New Roman"/>
          <w:sz w:val="24"/>
          <w:szCs w:val="24"/>
        </w:rPr>
        <w:t>Da sich auf dasselbe Volumen bezogen wird und die Werte dadurch vergleichbar s</w:t>
      </w:r>
      <w:r w:rsidR="00A242B6">
        <w:rPr>
          <w:rFonts w:ascii="Times New Roman" w:hAnsi="Times New Roman" w:cs="Times New Roman"/>
          <w:sz w:val="24"/>
          <w:szCs w:val="24"/>
        </w:rPr>
        <w:t>ind, werden</w:t>
      </w:r>
      <w:r>
        <w:rPr>
          <w:rFonts w:ascii="Times New Roman" w:hAnsi="Times New Roman" w:cs="Times New Roman"/>
          <w:sz w:val="24"/>
          <w:szCs w:val="24"/>
        </w:rPr>
        <w:t xml:space="preserve"> das Volumen</w:t>
      </w:r>
      <w:r w:rsidR="00A242B6">
        <w:rPr>
          <w:rFonts w:ascii="Times New Roman" w:hAnsi="Times New Roman" w:cs="Times New Roman"/>
          <w:sz w:val="24"/>
          <w:szCs w:val="24"/>
        </w:rPr>
        <w:t xml:space="preserve"> u</w:t>
      </w:r>
      <w:r w:rsidR="00466B72">
        <w:rPr>
          <w:rFonts w:ascii="Times New Roman" w:hAnsi="Times New Roman" w:cs="Times New Roman"/>
          <w:sz w:val="24"/>
          <w:szCs w:val="24"/>
        </w:rPr>
        <w:t>nd die molare Masse (</w:t>
      </w:r>
      <w:r w:rsidR="00C64AC7">
        <w:rPr>
          <w:rFonts w:ascii="Times New Roman" w:hAnsi="Times New Roman" w:cs="Times New Roman"/>
          <w:sz w:val="24"/>
          <w:szCs w:val="24"/>
        </w:rPr>
        <w:t xml:space="preserve">Letzteres ist </w:t>
      </w:r>
      <w:r w:rsidR="00466B72">
        <w:rPr>
          <w:rFonts w:ascii="Times New Roman" w:hAnsi="Times New Roman" w:cs="Times New Roman"/>
          <w:sz w:val="24"/>
          <w:szCs w:val="24"/>
        </w:rPr>
        <w:t>irrelevant beim</w:t>
      </w:r>
      <w:r w:rsidR="00A242B6">
        <w:rPr>
          <w:rFonts w:ascii="Times New Roman" w:hAnsi="Times New Roman" w:cs="Times New Roman"/>
          <w:sz w:val="24"/>
          <w:szCs w:val="24"/>
        </w:rPr>
        <w:t xml:space="preserve"> dest. Wasser)</w:t>
      </w:r>
      <w:r>
        <w:rPr>
          <w:rFonts w:ascii="Times New Roman" w:hAnsi="Times New Roman" w:cs="Times New Roman"/>
          <w:sz w:val="24"/>
          <w:szCs w:val="24"/>
        </w:rPr>
        <w:t xml:space="preserve"> im Folgenden außer Acht gelassen.</w:t>
      </w:r>
      <w:r w:rsidR="00556A62">
        <w:rPr>
          <w:rFonts w:ascii="Times New Roman" w:hAnsi="Times New Roman" w:cs="Times New Roman"/>
          <w:sz w:val="24"/>
          <w:szCs w:val="24"/>
        </w:rPr>
        <w:t xml:space="preserve"> Dieselben Stoffmengenkonzentrationen machen die Werte ebenfalls vergleichbar. </w:t>
      </w:r>
    </w:p>
    <w:p w:rsidR="006154B7" w:rsidRDefault="006154B7" w:rsidP="007F6D99">
      <w:pPr>
        <w:pStyle w:val="KeinLeerraum"/>
        <w:rPr>
          <w:rFonts w:ascii="Times New Roman" w:hAnsi="Times New Roman" w:cs="Times New Roman"/>
          <w:sz w:val="24"/>
          <w:szCs w:val="24"/>
        </w:rPr>
      </w:pPr>
    </w:p>
    <w:p w:rsidR="00D159C2" w:rsidRDefault="008B444A" w:rsidP="007F6D99">
      <w:pPr>
        <w:pStyle w:val="KeinLeerraum"/>
        <w:rPr>
          <w:rFonts w:ascii="Times New Roman" w:hAnsi="Times New Roman" w:cs="Times New Roman"/>
          <w:sz w:val="24"/>
          <w:szCs w:val="24"/>
        </w:rPr>
      </w:pPr>
      <w:r w:rsidRPr="006154B7">
        <w:rPr>
          <w:rFonts w:ascii="Times New Roman" w:hAnsi="Times New Roman" w:cs="Times New Roman"/>
          <w:sz w:val="24"/>
          <w:szCs w:val="24"/>
          <w:u w:val="single"/>
        </w:rPr>
        <w:t>Gruppe 1:</w:t>
      </w:r>
      <w:r>
        <w:rPr>
          <w:rFonts w:ascii="Times New Roman" w:hAnsi="Times New Roman" w:cs="Times New Roman"/>
          <w:sz w:val="24"/>
          <w:szCs w:val="24"/>
        </w:rPr>
        <w:t xml:space="preserve"> D</w:t>
      </w:r>
      <w:r w:rsidR="007F6D99" w:rsidRPr="007F6D99">
        <w:rPr>
          <w:rFonts w:ascii="Times New Roman" w:hAnsi="Times New Roman" w:cs="Times New Roman"/>
          <w:sz w:val="24"/>
          <w:szCs w:val="24"/>
        </w:rPr>
        <w:t>estilliertes Wasser</w:t>
      </w:r>
      <w:r w:rsidR="00D159C2">
        <w:rPr>
          <w:rFonts w:ascii="Times New Roman" w:hAnsi="Times New Roman" w:cs="Times New Roman"/>
          <w:sz w:val="24"/>
          <w:szCs w:val="24"/>
        </w:rPr>
        <w:t xml:space="preserve"> </w:t>
      </w:r>
      <w:r w:rsidR="002A59B2">
        <w:rPr>
          <w:rFonts w:ascii="Times New Roman" w:hAnsi="Times New Roman" w:cs="Times New Roman"/>
          <w:sz w:val="24"/>
          <w:szCs w:val="24"/>
        </w:rPr>
        <w:t xml:space="preserve">– </w:t>
      </w:r>
      <w:r w:rsidR="006A2A39">
        <w:rPr>
          <w:rFonts w:ascii="Times New Roman" w:hAnsi="Times New Roman" w:cs="Times New Roman"/>
          <w:sz w:val="24"/>
          <w:szCs w:val="24"/>
        </w:rPr>
        <w:t xml:space="preserve"> geringfügige</w:t>
      </w:r>
      <w:r w:rsidR="002A59B2">
        <w:rPr>
          <w:rFonts w:ascii="Times New Roman" w:hAnsi="Times New Roman" w:cs="Times New Roman"/>
          <w:sz w:val="24"/>
          <w:szCs w:val="24"/>
        </w:rPr>
        <w:t xml:space="preserve"> </w:t>
      </w:r>
      <w:r w:rsidR="001836F9">
        <w:rPr>
          <w:rFonts w:ascii="Times New Roman" w:hAnsi="Times New Roman" w:cs="Times New Roman"/>
          <w:sz w:val="24"/>
          <w:szCs w:val="24"/>
        </w:rPr>
        <w:t>bzw. äußerst geringe Leitfähigkeit</w:t>
      </w:r>
    </w:p>
    <w:p w:rsidR="00D159C2" w:rsidRDefault="00D159C2" w:rsidP="007F6D99">
      <w:pPr>
        <w:pStyle w:val="KeinLeerraum"/>
        <w:rPr>
          <w:rFonts w:ascii="Times New Roman" w:hAnsi="Times New Roman" w:cs="Times New Roman"/>
          <w:sz w:val="24"/>
          <w:szCs w:val="24"/>
        </w:rPr>
      </w:pPr>
    </w:p>
    <w:p w:rsidR="007F6D99" w:rsidRPr="007F6D99" w:rsidRDefault="00D159C2" w:rsidP="007F6D99">
      <w:pPr>
        <w:pStyle w:val="KeinLeerraum"/>
        <w:rPr>
          <w:rFonts w:ascii="Times New Roman" w:hAnsi="Times New Roman" w:cs="Times New Roman"/>
          <w:sz w:val="24"/>
          <w:szCs w:val="24"/>
        </w:rPr>
      </w:pPr>
      <w:r>
        <w:rPr>
          <w:rFonts w:ascii="Times New Roman" w:hAnsi="Times New Roman" w:cs="Times New Roman"/>
          <w:sz w:val="24"/>
          <w:szCs w:val="24"/>
        </w:rPr>
        <w:t>Destilliertes Wasser ist praktisch</w:t>
      </w:r>
      <w:r w:rsidR="007F6D99">
        <w:rPr>
          <w:rFonts w:ascii="Times New Roman" w:hAnsi="Times New Roman" w:cs="Times New Roman"/>
          <w:sz w:val="24"/>
          <w:szCs w:val="24"/>
        </w:rPr>
        <w:t xml:space="preserve"> nicht leitfähig, da die Werte gegen 0 stagnieren</w:t>
      </w:r>
      <w:r>
        <w:rPr>
          <w:rFonts w:ascii="Times New Roman" w:hAnsi="Times New Roman" w:cs="Times New Roman"/>
          <w:sz w:val="24"/>
          <w:szCs w:val="24"/>
        </w:rPr>
        <w:t>. Der Grund dafür, dass destilliertes Wasser elektrischen Strom</w:t>
      </w:r>
      <w:r w:rsidR="002A59B2">
        <w:rPr>
          <w:rFonts w:ascii="Times New Roman" w:hAnsi="Times New Roman" w:cs="Times New Roman"/>
          <w:sz w:val="24"/>
          <w:szCs w:val="24"/>
        </w:rPr>
        <w:t xml:space="preserve"> (so gut wie)</w:t>
      </w:r>
      <w:r>
        <w:rPr>
          <w:rFonts w:ascii="Times New Roman" w:hAnsi="Times New Roman" w:cs="Times New Roman"/>
          <w:sz w:val="24"/>
          <w:szCs w:val="24"/>
        </w:rPr>
        <w:t xml:space="preserve"> nicht leitet, ist, dass es</w:t>
      </w:r>
      <w:r w:rsidR="002A59B2">
        <w:rPr>
          <w:rFonts w:ascii="Times New Roman" w:hAnsi="Times New Roman" w:cs="Times New Roman"/>
          <w:sz w:val="24"/>
          <w:szCs w:val="24"/>
        </w:rPr>
        <w:t xml:space="preserve"> industriell</w:t>
      </w:r>
      <w:r>
        <w:rPr>
          <w:rFonts w:ascii="Times New Roman" w:hAnsi="Times New Roman" w:cs="Times New Roman"/>
          <w:sz w:val="24"/>
          <w:szCs w:val="24"/>
        </w:rPr>
        <w:t xml:space="preserve"> de-ionisiert</w:t>
      </w:r>
      <w:r w:rsidR="002A59B2">
        <w:rPr>
          <w:rFonts w:ascii="Times New Roman" w:hAnsi="Times New Roman" w:cs="Times New Roman"/>
          <w:sz w:val="24"/>
          <w:szCs w:val="24"/>
        </w:rPr>
        <w:t xml:space="preserve"> und von Ionen weitestgehend befreit wurde, und</w:t>
      </w:r>
      <w:r>
        <w:rPr>
          <w:rFonts w:ascii="Times New Roman" w:hAnsi="Times New Roman" w:cs="Times New Roman"/>
          <w:sz w:val="24"/>
          <w:szCs w:val="24"/>
        </w:rPr>
        <w:t xml:space="preserve">: je </w:t>
      </w:r>
      <w:r w:rsidR="00392DB0">
        <w:rPr>
          <w:rFonts w:ascii="Times New Roman" w:hAnsi="Times New Roman" w:cs="Times New Roman"/>
          <w:sz w:val="24"/>
          <w:szCs w:val="24"/>
        </w:rPr>
        <w:t>weniger</w:t>
      </w:r>
      <w:r>
        <w:rPr>
          <w:rFonts w:ascii="Times New Roman" w:hAnsi="Times New Roman" w:cs="Times New Roman"/>
          <w:sz w:val="24"/>
          <w:szCs w:val="24"/>
        </w:rPr>
        <w:t xml:space="preserve"> Ionen </w:t>
      </w:r>
      <w:r w:rsidR="008B444A">
        <w:rPr>
          <w:rFonts w:ascii="Times New Roman" w:hAnsi="Times New Roman" w:cs="Times New Roman"/>
          <w:sz w:val="24"/>
          <w:szCs w:val="24"/>
        </w:rPr>
        <w:t xml:space="preserve">frei </w:t>
      </w:r>
      <w:r>
        <w:rPr>
          <w:rFonts w:ascii="Times New Roman" w:hAnsi="Times New Roman" w:cs="Times New Roman"/>
          <w:sz w:val="24"/>
          <w:szCs w:val="24"/>
        </w:rPr>
        <w:t>gelöst sind</w:t>
      </w:r>
      <w:r w:rsidR="00392DB0">
        <w:rPr>
          <w:rFonts w:ascii="Times New Roman" w:hAnsi="Times New Roman" w:cs="Times New Roman"/>
          <w:sz w:val="24"/>
          <w:szCs w:val="24"/>
        </w:rPr>
        <w:t>, desto schlechter l</w:t>
      </w:r>
      <w:r w:rsidR="0078224B">
        <w:rPr>
          <w:rFonts w:ascii="Times New Roman" w:hAnsi="Times New Roman" w:cs="Times New Roman"/>
          <w:sz w:val="24"/>
          <w:szCs w:val="24"/>
        </w:rPr>
        <w:t>eitfähig ist die</w:t>
      </w:r>
      <w:r w:rsidR="00941177">
        <w:rPr>
          <w:rFonts w:ascii="Times New Roman" w:hAnsi="Times New Roman" w:cs="Times New Roman"/>
          <w:sz w:val="24"/>
          <w:szCs w:val="24"/>
        </w:rPr>
        <w:t xml:space="preserve"> chemische Lösung</w:t>
      </w:r>
      <w:r w:rsidR="00392DB0">
        <w:rPr>
          <w:rFonts w:ascii="Times New Roman" w:hAnsi="Times New Roman" w:cs="Times New Roman"/>
          <w:sz w:val="24"/>
          <w:szCs w:val="24"/>
        </w:rPr>
        <w:t>.</w:t>
      </w:r>
    </w:p>
    <w:p w:rsidR="00D159C2" w:rsidRDefault="00D159C2" w:rsidP="007F6D99">
      <w:pPr>
        <w:pStyle w:val="KeinLeerraum"/>
        <w:rPr>
          <w:rFonts w:ascii="Times New Roman" w:hAnsi="Times New Roman" w:cs="Times New Roman"/>
          <w:sz w:val="24"/>
          <w:szCs w:val="24"/>
        </w:rPr>
      </w:pPr>
    </w:p>
    <w:p w:rsidR="008F768C" w:rsidRDefault="008F768C" w:rsidP="008F768C">
      <w:pPr>
        <w:pStyle w:val="KeinLeerraum"/>
        <w:rPr>
          <w:rFonts w:ascii="Times New Roman" w:hAnsi="Times New Roman" w:cs="Times New Roman"/>
          <w:sz w:val="24"/>
          <w:szCs w:val="24"/>
        </w:rPr>
      </w:pPr>
      <w:r w:rsidRPr="006154B7">
        <w:rPr>
          <w:rFonts w:ascii="Times New Roman" w:hAnsi="Times New Roman" w:cs="Times New Roman"/>
          <w:sz w:val="24"/>
          <w:szCs w:val="24"/>
          <w:u w:val="single"/>
        </w:rPr>
        <w:t>Gruppe 2:</w:t>
      </w:r>
      <w:r w:rsidRPr="007F6D99">
        <w:rPr>
          <w:rFonts w:ascii="Times New Roman" w:hAnsi="Times New Roman" w:cs="Times New Roman"/>
          <w:sz w:val="24"/>
          <w:szCs w:val="24"/>
        </w:rPr>
        <w:t xml:space="preserve"> Ammoniaklösung und Essigsäure</w:t>
      </w:r>
      <w:r>
        <w:rPr>
          <w:rFonts w:ascii="Times New Roman" w:hAnsi="Times New Roman" w:cs="Times New Roman"/>
          <w:sz w:val="24"/>
          <w:szCs w:val="24"/>
        </w:rPr>
        <w:t xml:space="preserve"> – nur geringe Leitfähigkeit</w:t>
      </w:r>
    </w:p>
    <w:p w:rsidR="008F768C" w:rsidRDefault="008F768C" w:rsidP="008F768C">
      <w:pPr>
        <w:pStyle w:val="KeinLeerraum"/>
        <w:rPr>
          <w:rFonts w:ascii="Times New Roman" w:hAnsi="Times New Roman" w:cs="Times New Roman"/>
          <w:sz w:val="24"/>
          <w:szCs w:val="24"/>
        </w:rPr>
      </w:pPr>
    </w:p>
    <w:p w:rsidR="008F768C" w:rsidRDefault="006154B7" w:rsidP="007F6D99">
      <w:pPr>
        <w:pStyle w:val="KeinLeerraum"/>
        <w:rPr>
          <w:rFonts w:ascii="Times New Roman" w:hAnsi="Times New Roman" w:cs="Times New Roman"/>
          <w:sz w:val="24"/>
          <w:szCs w:val="24"/>
        </w:rPr>
      </w:pPr>
      <w:r>
        <w:rPr>
          <w:rFonts w:ascii="Times New Roman" w:hAnsi="Times New Roman" w:cs="Times New Roman"/>
          <w:sz w:val="24"/>
          <w:szCs w:val="24"/>
        </w:rPr>
        <w:t>Im Vergleich zu Salzsäure und Natronlauge besitzen Ammoniaklösung (12,54 bis 12,59 mA) und Essigsäure (0,01 bis 0,07 mA) eine starke abfallende Leitfähigkeit.</w:t>
      </w:r>
    </w:p>
    <w:p w:rsidR="008F768C" w:rsidRDefault="008F768C" w:rsidP="007F6D99">
      <w:pPr>
        <w:pStyle w:val="KeinLeerraum"/>
        <w:rPr>
          <w:rFonts w:ascii="Times New Roman" w:hAnsi="Times New Roman" w:cs="Times New Roman"/>
          <w:sz w:val="24"/>
          <w:szCs w:val="24"/>
        </w:rPr>
      </w:pPr>
    </w:p>
    <w:p w:rsidR="002A59B2" w:rsidRDefault="008F768C" w:rsidP="007F6D99">
      <w:pPr>
        <w:pStyle w:val="KeinLeerraum"/>
        <w:rPr>
          <w:rFonts w:ascii="Times New Roman" w:hAnsi="Times New Roman" w:cs="Times New Roman"/>
          <w:sz w:val="24"/>
          <w:szCs w:val="24"/>
        </w:rPr>
      </w:pPr>
      <w:r w:rsidRPr="006154B7">
        <w:rPr>
          <w:rFonts w:ascii="Times New Roman" w:hAnsi="Times New Roman" w:cs="Times New Roman"/>
          <w:sz w:val="24"/>
          <w:szCs w:val="24"/>
          <w:u w:val="single"/>
        </w:rPr>
        <w:t>Gruppe 3</w:t>
      </w:r>
      <w:r w:rsidR="007F6D99" w:rsidRPr="006154B7">
        <w:rPr>
          <w:rFonts w:ascii="Times New Roman" w:hAnsi="Times New Roman" w:cs="Times New Roman"/>
          <w:sz w:val="24"/>
          <w:szCs w:val="24"/>
          <w:u w:val="single"/>
        </w:rPr>
        <w:t>:</w:t>
      </w:r>
      <w:r w:rsidR="007F6D99" w:rsidRPr="007F6D99">
        <w:rPr>
          <w:rFonts w:ascii="Times New Roman" w:hAnsi="Times New Roman" w:cs="Times New Roman"/>
          <w:sz w:val="24"/>
          <w:szCs w:val="24"/>
        </w:rPr>
        <w:t xml:space="preserve"> Salzsäure und Natronlauge</w:t>
      </w:r>
      <w:r w:rsidR="00D159C2">
        <w:rPr>
          <w:rFonts w:ascii="Times New Roman" w:hAnsi="Times New Roman" w:cs="Times New Roman"/>
          <w:sz w:val="24"/>
          <w:szCs w:val="24"/>
        </w:rPr>
        <w:t xml:space="preserve"> – vergleichsweise gute Leitfähigkeit</w:t>
      </w:r>
      <w:r w:rsidR="007F6D99">
        <w:rPr>
          <w:rFonts w:ascii="Times New Roman" w:hAnsi="Times New Roman" w:cs="Times New Roman"/>
          <w:sz w:val="24"/>
          <w:szCs w:val="24"/>
        </w:rPr>
        <w:t xml:space="preserve"> </w:t>
      </w:r>
    </w:p>
    <w:p w:rsidR="002A59B2" w:rsidRDefault="002A59B2" w:rsidP="007F6D99">
      <w:pPr>
        <w:pStyle w:val="KeinLeerraum"/>
        <w:rPr>
          <w:rFonts w:ascii="Times New Roman" w:hAnsi="Times New Roman" w:cs="Times New Roman"/>
          <w:sz w:val="24"/>
          <w:szCs w:val="24"/>
        </w:rPr>
      </w:pPr>
    </w:p>
    <w:p w:rsidR="002A59B2" w:rsidRDefault="008B444A" w:rsidP="007F6D99">
      <w:pPr>
        <w:pStyle w:val="KeinLeerraum"/>
        <w:rPr>
          <w:rFonts w:ascii="Times New Roman" w:hAnsi="Times New Roman" w:cs="Times New Roman"/>
          <w:sz w:val="24"/>
          <w:szCs w:val="24"/>
        </w:rPr>
      </w:pPr>
      <w:r>
        <w:rPr>
          <w:rFonts w:ascii="Times New Roman" w:hAnsi="Times New Roman" w:cs="Times New Roman"/>
          <w:sz w:val="24"/>
          <w:szCs w:val="24"/>
        </w:rPr>
        <w:t xml:space="preserve">Mit Werten von 450 bis 828 mA bei der Salzsäure und Werten von 370 bis 415,8 mA bei der </w:t>
      </w:r>
      <w:r w:rsidR="006154B7">
        <w:rPr>
          <w:rFonts w:ascii="Times New Roman" w:hAnsi="Times New Roman" w:cs="Times New Roman"/>
          <w:sz w:val="24"/>
          <w:szCs w:val="24"/>
        </w:rPr>
        <w:t>Natronlauge</w:t>
      </w:r>
      <w:r>
        <w:rPr>
          <w:rFonts w:ascii="Times New Roman" w:hAnsi="Times New Roman" w:cs="Times New Roman"/>
          <w:sz w:val="24"/>
          <w:szCs w:val="24"/>
        </w:rPr>
        <w:t xml:space="preserve"> lassen sich </w:t>
      </w:r>
      <w:r w:rsidR="006154B7">
        <w:rPr>
          <w:rFonts w:ascii="Times New Roman" w:hAnsi="Times New Roman" w:cs="Times New Roman"/>
          <w:sz w:val="24"/>
          <w:szCs w:val="24"/>
        </w:rPr>
        <w:t>beide</w:t>
      </w:r>
      <w:r>
        <w:rPr>
          <w:rFonts w:ascii="Times New Roman" w:hAnsi="Times New Roman" w:cs="Times New Roman"/>
          <w:sz w:val="24"/>
          <w:szCs w:val="24"/>
        </w:rPr>
        <w:t xml:space="preserve"> in einer Kategorie mit relativ guter Leitfähigkeit verorten. Aus den </w:t>
      </w:r>
      <w:r>
        <w:rPr>
          <w:rFonts w:ascii="Times New Roman" w:hAnsi="Times New Roman" w:cs="Times New Roman"/>
          <w:sz w:val="24"/>
          <w:szCs w:val="24"/>
        </w:rPr>
        <w:lastRenderedPageBreak/>
        <w:t xml:space="preserve">Werten ableitbar ist: Salzsäure und Natronlauge besitzen im Vergleich zu den anderen Chemikalien die beste Leitfähigkeit.  </w:t>
      </w:r>
    </w:p>
    <w:p w:rsidR="006879AC" w:rsidRDefault="006879AC" w:rsidP="007F6D99">
      <w:pPr>
        <w:pStyle w:val="KeinLeerraum"/>
        <w:rPr>
          <w:rFonts w:ascii="Times New Roman" w:hAnsi="Times New Roman" w:cs="Times New Roman"/>
          <w:sz w:val="24"/>
          <w:szCs w:val="24"/>
        </w:rPr>
      </w:pPr>
    </w:p>
    <w:p w:rsidR="006879AC" w:rsidRDefault="006879AC" w:rsidP="007F6D99">
      <w:pPr>
        <w:pStyle w:val="KeinLeerraum"/>
        <w:rPr>
          <w:rFonts w:ascii="Times New Roman" w:hAnsi="Times New Roman" w:cs="Times New Roman"/>
          <w:sz w:val="24"/>
          <w:szCs w:val="24"/>
        </w:rPr>
      </w:pPr>
      <w:r>
        <w:rPr>
          <w:rFonts w:ascii="Times New Roman" w:hAnsi="Times New Roman" w:cs="Times New Roman"/>
          <w:sz w:val="24"/>
          <w:szCs w:val="24"/>
        </w:rPr>
        <w:t xml:space="preserve">Bemerkenswert ist, dass trotz gleicher Stoffmengenkonzentration der Chemikalien in den Gruppen 2 und 3 unterschiedliche Werte resultieren. </w:t>
      </w:r>
    </w:p>
    <w:p w:rsidR="007F6D99" w:rsidRPr="007F6D99" w:rsidRDefault="007F6D99" w:rsidP="007F6D99">
      <w:pPr>
        <w:pStyle w:val="KeinLeerraum"/>
        <w:rPr>
          <w:rFonts w:ascii="Times New Roman" w:hAnsi="Times New Roman" w:cs="Times New Roman"/>
          <w:sz w:val="24"/>
          <w:szCs w:val="24"/>
        </w:rPr>
      </w:pPr>
      <w:r w:rsidRPr="007F6D99">
        <w:rPr>
          <w:rFonts w:ascii="Times New Roman" w:hAnsi="Times New Roman" w:cs="Times New Roman"/>
          <w:sz w:val="24"/>
          <w:szCs w:val="24"/>
        </w:rPr>
        <w:tab/>
      </w:r>
    </w:p>
    <w:p w:rsidR="00E53BA3" w:rsidRPr="00E53BA3" w:rsidRDefault="00E53BA3" w:rsidP="0060605C">
      <w:pPr>
        <w:rPr>
          <w:rFonts w:ascii="Times New Roman" w:hAnsi="Times New Roman" w:cs="Times New Roman"/>
          <w:sz w:val="24"/>
          <w:szCs w:val="24"/>
          <w:u w:val="single"/>
        </w:rPr>
      </w:pPr>
      <w:r w:rsidRPr="00E53BA3">
        <w:rPr>
          <w:rFonts w:ascii="Times New Roman" w:hAnsi="Times New Roman" w:cs="Times New Roman"/>
          <w:sz w:val="24"/>
          <w:szCs w:val="24"/>
          <w:u w:val="single"/>
        </w:rPr>
        <w:t>Fehler und Abweichungen</w:t>
      </w:r>
      <w:r>
        <w:rPr>
          <w:rFonts w:ascii="Times New Roman" w:hAnsi="Times New Roman" w:cs="Times New Roman"/>
          <w:sz w:val="24"/>
          <w:szCs w:val="24"/>
          <w:u w:val="single"/>
        </w:rPr>
        <w:t>:</w:t>
      </w:r>
    </w:p>
    <w:p w:rsidR="001259C4" w:rsidRDefault="006154B7" w:rsidP="0060605C">
      <w:pPr>
        <w:rPr>
          <w:rFonts w:ascii="Times New Roman" w:hAnsi="Times New Roman" w:cs="Times New Roman"/>
          <w:sz w:val="24"/>
          <w:szCs w:val="24"/>
        </w:rPr>
      </w:pPr>
      <w:r>
        <w:rPr>
          <w:rFonts w:ascii="Times New Roman" w:hAnsi="Times New Roman" w:cs="Times New Roman"/>
          <w:sz w:val="24"/>
          <w:szCs w:val="24"/>
        </w:rPr>
        <w:t>Zu beachten bei der Interpretation der Messergebnisse</w:t>
      </w:r>
      <w:r w:rsidR="00271589">
        <w:rPr>
          <w:rFonts w:ascii="Times New Roman" w:hAnsi="Times New Roman" w:cs="Times New Roman"/>
          <w:sz w:val="24"/>
          <w:szCs w:val="24"/>
        </w:rPr>
        <w:t xml:space="preserve"> gilt</w:t>
      </w:r>
      <w:r>
        <w:rPr>
          <w:rFonts w:ascii="Times New Roman" w:hAnsi="Times New Roman" w:cs="Times New Roman"/>
          <w:sz w:val="24"/>
          <w:szCs w:val="24"/>
        </w:rPr>
        <w:t>, dass nicht ausreichendes Auss</w:t>
      </w:r>
      <w:r w:rsidR="00A55990">
        <w:rPr>
          <w:rFonts w:ascii="Times New Roman" w:hAnsi="Times New Roman" w:cs="Times New Roman"/>
          <w:sz w:val="24"/>
          <w:szCs w:val="24"/>
        </w:rPr>
        <w:t>pülen des Becherglases mit destilliertem Wasser</w:t>
      </w:r>
      <w:r w:rsidR="00632D23">
        <w:rPr>
          <w:rFonts w:ascii="Times New Roman" w:hAnsi="Times New Roman" w:cs="Times New Roman"/>
          <w:sz w:val="24"/>
          <w:szCs w:val="24"/>
        </w:rPr>
        <w:t xml:space="preserve"> mit anschließendem Auffüllen desselben Bechergla</w:t>
      </w:r>
      <w:r w:rsidR="00A242B6">
        <w:rPr>
          <w:rFonts w:ascii="Times New Roman" w:hAnsi="Times New Roman" w:cs="Times New Roman"/>
          <w:sz w:val="24"/>
          <w:szCs w:val="24"/>
        </w:rPr>
        <w:t xml:space="preserve">ses mit einer anderen Probe die </w:t>
      </w:r>
      <w:r w:rsidR="00632D23">
        <w:rPr>
          <w:rFonts w:ascii="Times New Roman" w:hAnsi="Times New Roman" w:cs="Times New Roman"/>
          <w:sz w:val="24"/>
          <w:szCs w:val="24"/>
        </w:rPr>
        <w:t>Messergebnisse</w:t>
      </w:r>
      <w:r w:rsidR="004A21F9">
        <w:rPr>
          <w:rFonts w:ascii="Times New Roman" w:hAnsi="Times New Roman" w:cs="Times New Roman"/>
          <w:sz w:val="24"/>
          <w:szCs w:val="24"/>
        </w:rPr>
        <w:t xml:space="preserve"> </w:t>
      </w:r>
      <w:r w:rsidR="00897D7D">
        <w:rPr>
          <w:rFonts w:ascii="Times New Roman" w:hAnsi="Times New Roman" w:cs="Times New Roman"/>
          <w:sz w:val="24"/>
          <w:szCs w:val="24"/>
        </w:rPr>
        <w:t>verfälscht haben könnten</w:t>
      </w:r>
      <w:r w:rsidR="004A21F9">
        <w:rPr>
          <w:rFonts w:ascii="Times New Roman" w:hAnsi="Times New Roman" w:cs="Times New Roman"/>
          <w:sz w:val="24"/>
          <w:szCs w:val="24"/>
        </w:rPr>
        <w:t>, da</w:t>
      </w:r>
      <w:r w:rsidR="00A242B6">
        <w:rPr>
          <w:rFonts w:ascii="Times New Roman" w:hAnsi="Times New Roman" w:cs="Times New Roman"/>
          <w:sz w:val="24"/>
          <w:szCs w:val="24"/>
        </w:rPr>
        <w:t xml:space="preserve"> Ionen verbleiben</w:t>
      </w:r>
      <w:r w:rsidR="004A21F9">
        <w:rPr>
          <w:rFonts w:ascii="Times New Roman" w:hAnsi="Times New Roman" w:cs="Times New Roman"/>
          <w:sz w:val="24"/>
          <w:szCs w:val="24"/>
        </w:rPr>
        <w:t xml:space="preserve"> können</w:t>
      </w:r>
      <w:r w:rsidR="00FB2FCC">
        <w:rPr>
          <w:rFonts w:ascii="Times New Roman" w:hAnsi="Times New Roman" w:cs="Times New Roman"/>
          <w:sz w:val="24"/>
          <w:szCs w:val="24"/>
        </w:rPr>
        <w:t xml:space="preserve"> –</w:t>
      </w:r>
      <w:r w:rsidR="00A242B6">
        <w:rPr>
          <w:rFonts w:ascii="Times New Roman" w:hAnsi="Times New Roman" w:cs="Times New Roman"/>
          <w:sz w:val="24"/>
          <w:szCs w:val="24"/>
        </w:rPr>
        <w:t xml:space="preserve"> die Leitfähigkeit</w:t>
      </w:r>
      <w:r w:rsidR="00FB2FCC">
        <w:rPr>
          <w:rFonts w:ascii="Times New Roman" w:hAnsi="Times New Roman" w:cs="Times New Roman"/>
          <w:sz w:val="24"/>
          <w:szCs w:val="24"/>
        </w:rPr>
        <w:t xml:space="preserve"> also höher scheint als sie tatsächlich ist</w:t>
      </w:r>
      <w:r w:rsidR="00A242B6">
        <w:rPr>
          <w:rFonts w:ascii="Times New Roman" w:hAnsi="Times New Roman" w:cs="Times New Roman"/>
          <w:sz w:val="24"/>
          <w:szCs w:val="24"/>
        </w:rPr>
        <w:t>.</w:t>
      </w:r>
      <w:r w:rsidR="0040581B">
        <w:rPr>
          <w:rFonts w:ascii="Times New Roman" w:hAnsi="Times New Roman" w:cs="Times New Roman"/>
          <w:sz w:val="24"/>
          <w:szCs w:val="24"/>
        </w:rPr>
        <w:t xml:space="preserve"> Dasselbe gilt bezüglich der Reinigung der Graphitelektroden</w:t>
      </w:r>
      <w:r w:rsidR="00E64EE1">
        <w:rPr>
          <w:rFonts w:ascii="Times New Roman" w:hAnsi="Times New Roman" w:cs="Times New Roman"/>
          <w:sz w:val="24"/>
          <w:szCs w:val="24"/>
        </w:rPr>
        <w:t>, die häufig vergessen wurde</w:t>
      </w:r>
      <w:r w:rsidR="0040581B">
        <w:rPr>
          <w:rFonts w:ascii="Times New Roman" w:hAnsi="Times New Roman" w:cs="Times New Roman"/>
          <w:sz w:val="24"/>
          <w:szCs w:val="24"/>
        </w:rPr>
        <w:t>.</w:t>
      </w:r>
      <w:r w:rsidR="00271589">
        <w:rPr>
          <w:rFonts w:ascii="Times New Roman" w:hAnsi="Times New Roman" w:cs="Times New Roman"/>
          <w:sz w:val="24"/>
          <w:szCs w:val="24"/>
        </w:rPr>
        <w:t xml:space="preserve"> Im Einzelfall ist auch denkbar, </w:t>
      </w:r>
      <w:r w:rsidR="00C07EED">
        <w:rPr>
          <w:rFonts w:ascii="Times New Roman" w:hAnsi="Times New Roman" w:cs="Times New Roman"/>
          <w:sz w:val="24"/>
          <w:szCs w:val="24"/>
        </w:rPr>
        <w:t>dass</w:t>
      </w:r>
      <w:r w:rsidR="00897D7D">
        <w:rPr>
          <w:rFonts w:ascii="Times New Roman" w:hAnsi="Times New Roman" w:cs="Times New Roman"/>
          <w:sz w:val="24"/>
          <w:szCs w:val="24"/>
        </w:rPr>
        <w:t xml:space="preserve"> </w:t>
      </w:r>
      <w:r w:rsidR="00C07EED">
        <w:rPr>
          <w:rFonts w:ascii="Times New Roman" w:hAnsi="Times New Roman" w:cs="Times New Roman"/>
          <w:sz w:val="24"/>
          <w:szCs w:val="24"/>
        </w:rPr>
        <w:t xml:space="preserve"> mehr</w:t>
      </w:r>
      <w:r w:rsidR="008F22B9">
        <w:rPr>
          <w:rFonts w:ascii="Times New Roman" w:hAnsi="Times New Roman" w:cs="Times New Roman"/>
          <w:sz w:val="24"/>
          <w:szCs w:val="24"/>
        </w:rPr>
        <w:t xml:space="preserve"> bzw. weniger</w:t>
      </w:r>
      <w:r w:rsidR="00C07EED">
        <w:rPr>
          <w:rFonts w:ascii="Times New Roman" w:hAnsi="Times New Roman" w:cs="Times New Roman"/>
          <w:sz w:val="24"/>
          <w:szCs w:val="24"/>
        </w:rPr>
        <w:t xml:space="preserve"> als 100 mL ins Becherglas gefüllt wurden</w:t>
      </w:r>
      <w:r w:rsidR="00897D7D">
        <w:rPr>
          <w:rFonts w:ascii="Times New Roman" w:hAnsi="Times New Roman" w:cs="Times New Roman"/>
          <w:sz w:val="24"/>
          <w:szCs w:val="24"/>
        </w:rPr>
        <w:t>, was die Leitfähigkeit wegen der im Verhältnis zu den Referenzproben mehr</w:t>
      </w:r>
      <w:r w:rsidR="00E76FEE">
        <w:rPr>
          <w:rFonts w:ascii="Times New Roman" w:hAnsi="Times New Roman" w:cs="Times New Roman"/>
          <w:sz w:val="24"/>
          <w:szCs w:val="24"/>
        </w:rPr>
        <w:t>/weniger</w:t>
      </w:r>
      <w:r w:rsidR="00897D7D">
        <w:rPr>
          <w:rFonts w:ascii="Times New Roman" w:hAnsi="Times New Roman" w:cs="Times New Roman"/>
          <w:sz w:val="24"/>
          <w:szCs w:val="24"/>
        </w:rPr>
        <w:t xml:space="preserve"> vorhandenen leitungsfähigen Ionen erhöht</w:t>
      </w:r>
      <w:r w:rsidR="00E76FEE">
        <w:rPr>
          <w:rFonts w:ascii="Times New Roman" w:hAnsi="Times New Roman" w:cs="Times New Roman"/>
          <w:sz w:val="24"/>
          <w:szCs w:val="24"/>
        </w:rPr>
        <w:t xml:space="preserve"> oder vermindert</w:t>
      </w:r>
      <w:r w:rsidR="00897D7D">
        <w:rPr>
          <w:rFonts w:ascii="Times New Roman" w:hAnsi="Times New Roman" w:cs="Times New Roman"/>
          <w:sz w:val="24"/>
          <w:szCs w:val="24"/>
        </w:rPr>
        <w:t xml:space="preserve"> haben könnte. So lassen sich Abweichungen</w:t>
      </w:r>
      <w:r w:rsidR="00A3692C">
        <w:rPr>
          <w:rFonts w:ascii="Times New Roman" w:hAnsi="Times New Roman" w:cs="Times New Roman"/>
          <w:sz w:val="24"/>
          <w:szCs w:val="24"/>
        </w:rPr>
        <w:t xml:space="preserve"> und Messungenauigkeiten</w:t>
      </w:r>
      <w:r w:rsidR="00897D7D">
        <w:rPr>
          <w:rFonts w:ascii="Times New Roman" w:hAnsi="Times New Roman" w:cs="Times New Roman"/>
          <w:sz w:val="24"/>
          <w:szCs w:val="24"/>
        </w:rPr>
        <w:t xml:space="preserve"> der Werte der Gruppen 1 bis 6 innerhalb der jeweils untersuchten Stoffe</w:t>
      </w:r>
      <w:r w:rsidR="00A3692C" w:rsidRPr="00A3692C">
        <w:rPr>
          <w:rFonts w:ascii="Times New Roman" w:hAnsi="Times New Roman" w:cs="Times New Roman"/>
          <w:sz w:val="24"/>
          <w:szCs w:val="24"/>
        </w:rPr>
        <w:t xml:space="preserve"> </w:t>
      </w:r>
      <w:r w:rsidR="00A3692C">
        <w:rPr>
          <w:rFonts w:ascii="Times New Roman" w:hAnsi="Times New Roman" w:cs="Times New Roman"/>
          <w:sz w:val="24"/>
          <w:szCs w:val="24"/>
        </w:rPr>
        <w:t>erklären</w:t>
      </w:r>
      <w:r w:rsidR="00897D7D">
        <w:rPr>
          <w:rFonts w:ascii="Times New Roman" w:hAnsi="Times New Roman" w:cs="Times New Roman"/>
          <w:sz w:val="24"/>
          <w:szCs w:val="24"/>
        </w:rPr>
        <w:t>.</w:t>
      </w:r>
      <w:r w:rsidR="00A3692C">
        <w:rPr>
          <w:rFonts w:ascii="Times New Roman" w:hAnsi="Times New Roman" w:cs="Times New Roman"/>
          <w:sz w:val="24"/>
          <w:szCs w:val="24"/>
        </w:rPr>
        <w:t xml:space="preserve"> </w:t>
      </w:r>
    </w:p>
    <w:p w:rsidR="00C37E24" w:rsidRDefault="00A3692C" w:rsidP="0060605C">
      <w:pPr>
        <w:rPr>
          <w:rFonts w:ascii="Times New Roman" w:hAnsi="Times New Roman" w:cs="Times New Roman"/>
          <w:sz w:val="24"/>
          <w:szCs w:val="24"/>
        </w:rPr>
      </w:pPr>
      <w:r>
        <w:rPr>
          <w:rFonts w:ascii="Times New Roman" w:hAnsi="Times New Roman" w:cs="Times New Roman"/>
          <w:sz w:val="24"/>
          <w:szCs w:val="24"/>
        </w:rPr>
        <w:t xml:space="preserve">Die Handlungsanweisung für </w:t>
      </w:r>
      <w:r w:rsidR="007869E5">
        <w:rPr>
          <w:rFonts w:ascii="Times New Roman" w:hAnsi="Times New Roman" w:cs="Times New Roman"/>
          <w:sz w:val="24"/>
          <w:szCs w:val="24"/>
        </w:rPr>
        <w:t>die erneute Durchführung des Experiments</w:t>
      </w:r>
      <w:r>
        <w:rPr>
          <w:rFonts w:ascii="Times New Roman" w:hAnsi="Times New Roman" w:cs="Times New Roman"/>
          <w:sz w:val="24"/>
          <w:szCs w:val="24"/>
        </w:rPr>
        <w:t xml:space="preserve"> lautet,</w:t>
      </w:r>
      <w:r w:rsidR="00CF503E">
        <w:rPr>
          <w:rFonts w:ascii="Times New Roman" w:hAnsi="Times New Roman" w:cs="Times New Roman"/>
          <w:sz w:val="24"/>
          <w:szCs w:val="24"/>
        </w:rPr>
        <w:t xml:space="preserve"> noch</w:t>
      </w:r>
      <w:r>
        <w:rPr>
          <w:rFonts w:ascii="Times New Roman" w:hAnsi="Times New Roman" w:cs="Times New Roman"/>
          <w:sz w:val="24"/>
          <w:szCs w:val="24"/>
        </w:rPr>
        <w:t xml:space="preserve"> sauberer zu arbeiten</w:t>
      </w:r>
      <w:r w:rsidR="00CF503E">
        <w:rPr>
          <w:rFonts w:ascii="Times New Roman" w:hAnsi="Times New Roman" w:cs="Times New Roman"/>
          <w:sz w:val="24"/>
          <w:szCs w:val="24"/>
        </w:rPr>
        <w:t>, obwohl die Abweichungen</w:t>
      </w:r>
      <w:r w:rsidR="00FB0CBA">
        <w:rPr>
          <w:rFonts w:ascii="Times New Roman" w:hAnsi="Times New Roman" w:cs="Times New Roman"/>
          <w:sz w:val="24"/>
          <w:szCs w:val="24"/>
        </w:rPr>
        <w:t xml:space="preserve"> </w:t>
      </w:r>
      <w:r w:rsidR="005C76EA">
        <w:rPr>
          <w:rFonts w:ascii="Times New Roman" w:hAnsi="Times New Roman" w:cs="Times New Roman"/>
          <w:sz w:val="24"/>
          <w:szCs w:val="24"/>
        </w:rPr>
        <w:t>zwischen den</w:t>
      </w:r>
      <w:r w:rsidR="00FB0CBA">
        <w:rPr>
          <w:rFonts w:ascii="Times New Roman" w:hAnsi="Times New Roman" w:cs="Times New Roman"/>
          <w:sz w:val="24"/>
          <w:szCs w:val="24"/>
        </w:rPr>
        <w:t xml:space="preserve"> Vergleichswerten</w:t>
      </w:r>
      <w:r w:rsidR="00CF503E">
        <w:rPr>
          <w:rFonts w:ascii="Times New Roman" w:hAnsi="Times New Roman" w:cs="Times New Roman"/>
          <w:sz w:val="24"/>
          <w:szCs w:val="24"/>
        </w:rPr>
        <w:t xml:space="preserve"> nicht signifikant sind</w:t>
      </w:r>
      <w:r>
        <w:rPr>
          <w:rFonts w:ascii="Times New Roman" w:hAnsi="Times New Roman" w:cs="Times New Roman"/>
          <w:sz w:val="24"/>
          <w:szCs w:val="24"/>
        </w:rPr>
        <w:t>.</w:t>
      </w:r>
      <w:r w:rsidR="0020003F">
        <w:rPr>
          <w:rFonts w:ascii="Times New Roman" w:hAnsi="Times New Roman" w:cs="Times New Roman"/>
          <w:sz w:val="24"/>
          <w:szCs w:val="24"/>
        </w:rPr>
        <w:t xml:space="preserve"> </w:t>
      </w:r>
      <w:r w:rsidR="005C76EA">
        <w:rPr>
          <w:rFonts w:ascii="Times New Roman" w:hAnsi="Times New Roman" w:cs="Times New Roman"/>
          <w:sz w:val="24"/>
          <w:szCs w:val="24"/>
        </w:rPr>
        <w:t xml:space="preserve">Einzig bei der Salzsäure gibt es größere Messdifferenzen, welche sich durch o. g. Punkte erklären lassen. </w:t>
      </w:r>
    </w:p>
    <w:p w:rsidR="006716E8" w:rsidRDefault="006716E8" w:rsidP="0060605C">
      <w:pPr>
        <w:rPr>
          <w:rFonts w:ascii="Times New Roman" w:hAnsi="Times New Roman" w:cs="Times New Roman"/>
          <w:sz w:val="24"/>
          <w:szCs w:val="24"/>
          <w:u w:val="single"/>
        </w:rPr>
      </w:pPr>
    </w:p>
    <w:p w:rsidR="00C07EED" w:rsidRDefault="000264FC" w:rsidP="0060605C">
      <w:pPr>
        <w:rPr>
          <w:rFonts w:ascii="Times New Roman" w:hAnsi="Times New Roman" w:cs="Times New Roman"/>
          <w:sz w:val="24"/>
          <w:szCs w:val="24"/>
          <w:u w:val="single"/>
        </w:rPr>
      </w:pPr>
      <w:r w:rsidRPr="000264FC">
        <w:rPr>
          <w:rFonts w:ascii="Times New Roman" w:hAnsi="Times New Roman" w:cs="Times New Roman"/>
          <w:sz w:val="24"/>
          <w:szCs w:val="24"/>
          <w:u w:val="single"/>
        </w:rPr>
        <w:t>Reaktionsgleichungen:</w:t>
      </w:r>
      <w:r w:rsidR="00897D7D" w:rsidRPr="000264FC">
        <w:rPr>
          <w:rFonts w:ascii="Times New Roman" w:hAnsi="Times New Roman" w:cs="Times New Roman"/>
          <w:sz w:val="24"/>
          <w:szCs w:val="24"/>
          <w:u w:val="single"/>
        </w:rPr>
        <w:t xml:space="preserve"> </w:t>
      </w:r>
      <w:r w:rsidRPr="000264FC">
        <w:rPr>
          <w:rFonts w:ascii="Times New Roman" w:hAnsi="Times New Roman" w:cs="Times New Roman"/>
          <w:sz w:val="24"/>
          <w:szCs w:val="24"/>
          <w:u w:val="single"/>
        </w:rPr>
        <w:t xml:space="preserve"> </w:t>
      </w:r>
    </w:p>
    <w:p w:rsidR="000264FC" w:rsidRPr="000264FC" w:rsidRDefault="000264FC" w:rsidP="000264FC">
      <w:pPr>
        <w:pStyle w:val="KeinLeerraum"/>
        <w:rPr>
          <w:rFonts w:ascii="Times New Roman" w:hAnsi="Times New Roman" w:cs="Times New Roman"/>
          <w:sz w:val="24"/>
          <w:szCs w:val="24"/>
        </w:rPr>
      </w:pPr>
      <w:r w:rsidRPr="000264FC">
        <w:rPr>
          <w:rFonts w:ascii="Times New Roman" w:hAnsi="Times New Roman" w:cs="Times New Roman"/>
          <w:sz w:val="24"/>
          <w:szCs w:val="24"/>
        </w:rPr>
        <w:t xml:space="preserve">Begriffe: </w:t>
      </w:r>
      <w:r w:rsidRPr="000264FC">
        <w:rPr>
          <w:rFonts w:ascii="Times New Roman" w:hAnsi="Times New Roman" w:cs="Times New Roman"/>
          <w:sz w:val="24"/>
          <w:szCs w:val="24"/>
        </w:rPr>
        <w:tab/>
        <w:t xml:space="preserve">NaOH </w:t>
      </w:r>
      <w:r>
        <w:rPr>
          <w:rFonts w:ascii="Times New Roman" w:hAnsi="Times New Roman" w:cs="Times New Roman"/>
          <w:sz w:val="24"/>
          <w:szCs w:val="24"/>
        </w:rPr>
        <w:tab/>
      </w:r>
      <w:r>
        <w:rPr>
          <w:rFonts w:ascii="Times New Roman" w:hAnsi="Times New Roman" w:cs="Times New Roman"/>
          <w:sz w:val="24"/>
          <w:szCs w:val="24"/>
        </w:rPr>
        <w:tab/>
      </w:r>
      <w:r w:rsidRPr="000264FC">
        <w:rPr>
          <w:rFonts w:ascii="Times New Roman" w:hAnsi="Times New Roman" w:cs="Times New Roman"/>
          <w:sz w:val="24"/>
          <w:szCs w:val="24"/>
        </w:rPr>
        <w:t xml:space="preserve">= </w:t>
      </w:r>
      <w:r w:rsidR="00E75348">
        <w:rPr>
          <w:rFonts w:ascii="Times New Roman" w:hAnsi="Times New Roman" w:cs="Times New Roman"/>
          <w:sz w:val="24"/>
          <w:szCs w:val="24"/>
        </w:rPr>
        <w:t xml:space="preserve">Natriumhydroxid, das unter Protolyse Natronlauge bildet </w:t>
      </w:r>
    </w:p>
    <w:p w:rsidR="000264FC" w:rsidRPr="000264FC" w:rsidRDefault="000264FC" w:rsidP="000264FC">
      <w:pPr>
        <w:pStyle w:val="KeinLeerraum"/>
        <w:rPr>
          <w:rFonts w:ascii="Times New Roman" w:hAnsi="Times New Roman" w:cs="Times New Roman"/>
          <w:sz w:val="24"/>
          <w:szCs w:val="24"/>
        </w:rPr>
      </w:pPr>
      <w:r w:rsidRPr="000264FC">
        <w:rPr>
          <w:rFonts w:ascii="Times New Roman" w:hAnsi="Times New Roman" w:cs="Times New Roman"/>
          <w:sz w:val="24"/>
          <w:szCs w:val="24"/>
        </w:rPr>
        <w:tab/>
      </w:r>
      <w:r w:rsidRPr="000264FC">
        <w:rPr>
          <w:rFonts w:ascii="Times New Roman" w:hAnsi="Times New Roman" w:cs="Times New Roman"/>
          <w:sz w:val="24"/>
          <w:szCs w:val="24"/>
        </w:rPr>
        <w:tab/>
        <w:t xml:space="preserve">HCl     </w:t>
      </w:r>
      <w:r>
        <w:rPr>
          <w:rFonts w:ascii="Times New Roman" w:hAnsi="Times New Roman" w:cs="Times New Roman"/>
          <w:sz w:val="24"/>
          <w:szCs w:val="24"/>
        </w:rPr>
        <w:tab/>
      </w:r>
      <w:r>
        <w:rPr>
          <w:rFonts w:ascii="Times New Roman" w:hAnsi="Times New Roman" w:cs="Times New Roman"/>
          <w:sz w:val="24"/>
          <w:szCs w:val="24"/>
        </w:rPr>
        <w:tab/>
      </w:r>
      <w:r w:rsidRPr="000264FC">
        <w:rPr>
          <w:rFonts w:ascii="Times New Roman" w:hAnsi="Times New Roman" w:cs="Times New Roman"/>
          <w:sz w:val="24"/>
          <w:szCs w:val="24"/>
        </w:rPr>
        <w:t>=</w:t>
      </w:r>
      <w:r w:rsidR="00E75348">
        <w:rPr>
          <w:rFonts w:ascii="Times New Roman" w:hAnsi="Times New Roman" w:cs="Times New Roman"/>
          <w:sz w:val="24"/>
          <w:szCs w:val="24"/>
        </w:rPr>
        <w:t xml:space="preserve"> Chlorwasserstoff, welches unter Protolyse Salzsäure bildet</w:t>
      </w:r>
    </w:p>
    <w:p w:rsidR="000264FC" w:rsidRPr="000264FC" w:rsidRDefault="000264FC" w:rsidP="000264FC">
      <w:pPr>
        <w:pStyle w:val="KeinLeerraum"/>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NH</w:t>
      </w:r>
      <w:r w:rsidRPr="000264FC">
        <w:rPr>
          <w:rFonts w:ascii="Times New Roman" w:hAnsi="Times New Roman" w:cs="Times New Roman"/>
          <w:sz w:val="24"/>
          <w:szCs w:val="24"/>
          <w:vertAlign w:val="subscript"/>
        </w:rPr>
        <w:t>3</w:t>
      </w:r>
      <w:r>
        <w:rPr>
          <w:rFonts w:ascii="Times New Roman" w:hAnsi="Times New Roman" w:cs="Times New Roman"/>
          <w:sz w:val="24"/>
          <w:szCs w:val="24"/>
        </w:rPr>
        <w:t xml:space="preserve">     </w:t>
      </w:r>
      <w:r>
        <w:rPr>
          <w:rFonts w:ascii="Times New Roman" w:hAnsi="Times New Roman" w:cs="Times New Roman"/>
          <w:sz w:val="24"/>
          <w:szCs w:val="24"/>
        </w:rPr>
        <w:tab/>
        <w:t>= Ammoniak</w:t>
      </w:r>
    </w:p>
    <w:p w:rsidR="000264FC" w:rsidRPr="00F267D7" w:rsidRDefault="000264FC" w:rsidP="00F267D7">
      <w:pPr>
        <w:pStyle w:val="KeinLeerraum"/>
        <w:rPr>
          <w:rFonts w:ascii="Times New Roman" w:hAnsi="Times New Roman" w:cs="Times New Roman"/>
          <w:sz w:val="24"/>
          <w:szCs w:val="24"/>
        </w:rPr>
      </w:pPr>
      <w:r>
        <w:tab/>
      </w:r>
      <w:r w:rsidRPr="00F267D7">
        <w:rPr>
          <w:rFonts w:ascii="Times New Roman" w:hAnsi="Times New Roman" w:cs="Times New Roman"/>
          <w:sz w:val="24"/>
          <w:szCs w:val="24"/>
        </w:rPr>
        <w:tab/>
        <w:t>H</w:t>
      </w:r>
      <w:r w:rsidRPr="00F267D7">
        <w:rPr>
          <w:rFonts w:ascii="Times New Roman" w:hAnsi="Times New Roman" w:cs="Times New Roman"/>
          <w:sz w:val="24"/>
          <w:szCs w:val="24"/>
          <w:vertAlign w:val="subscript"/>
        </w:rPr>
        <w:t>3</w:t>
      </w:r>
      <w:r w:rsidRPr="00F267D7">
        <w:rPr>
          <w:rFonts w:ascii="Times New Roman" w:hAnsi="Times New Roman" w:cs="Times New Roman"/>
          <w:sz w:val="24"/>
          <w:szCs w:val="24"/>
        </w:rPr>
        <w:t>CCO</w:t>
      </w:r>
      <w:r w:rsidRPr="00F267D7">
        <w:rPr>
          <w:rFonts w:ascii="Times New Roman" w:hAnsi="Times New Roman" w:cs="Times New Roman"/>
          <w:sz w:val="24"/>
          <w:szCs w:val="24"/>
          <w:vertAlign w:val="subscript"/>
        </w:rPr>
        <w:t>2</w:t>
      </w:r>
      <w:r w:rsidRPr="00F267D7">
        <w:rPr>
          <w:rFonts w:ascii="Times New Roman" w:hAnsi="Times New Roman" w:cs="Times New Roman"/>
          <w:sz w:val="24"/>
          <w:szCs w:val="24"/>
        </w:rPr>
        <w:t>H</w:t>
      </w:r>
      <w:r w:rsidRPr="00F267D7">
        <w:rPr>
          <w:rFonts w:ascii="Times New Roman" w:hAnsi="Times New Roman" w:cs="Times New Roman"/>
          <w:sz w:val="24"/>
          <w:szCs w:val="24"/>
        </w:rPr>
        <w:tab/>
        <w:t>= Essigsäure</w:t>
      </w:r>
    </w:p>
    <w:p w:rsidR="00F267D7" w:rsidRPr="00F267D7" w:rsidRDefault="00F267D7" w:rsidP="00F267D7">
      <w:pPr>
        <w:pStyle w:val="KeinLeerraum"/>
        <w:rPr>
          <w:rFonts w:ascii="Times New Roman" w:hAnsi="Times New Roman" w:cs="Times New Roman"/>
          <w:sz w:val="24"/>
          <w:szCs w:val="24"/>
        </w:rPr>
      </w:pPr>
      <w:r w:rsidRPr="00F267D7">
        <w:rPr>
          <w:rFonts w:ascii="Times New Roman" w:hAnsi="Times New Roman" w:cs="Times New Roman"/>
          <w:sz w:val="24"/>
          <w:szCs w:val="24"/>
        </w:rPr>
        <w:tab/>
      </w:r>
      <w:r w:rsidRPr="00F267D7">
        <w:rPr>
          <w:rFonts w:ascii="Times New Roman" w:hAnsi="Times New Roman" w:cs="Times New Roman"/>
          <w:sz w:val="24"/>
          <w:szCs w:val="24"/>
        </w:rPr>
        <w:tab/>
        <w:t>OH</w:t>
      </w:r>
      <w:r w:rsidRPr="00F267D7">
        <w:rPr>
          <w:rFonts w:ascii="Times New Roman" w:hAnsi="Times New Roman" w:cs="Times New Roman"/>
          <w:sz w:val="24"/>
          <w:szCs w:val="24"/>
          <w:vertAlign w:val="superscript"/>
        </w:rPr>
        <w:t>-</w:t>
      </w:r>
      <w:r w:rsidRPr="00F267D7">
        <w:rPr>
          <w:rFonts w:ascii="Times New Roman" w:hAnsi="Times New Roman" w:cs="Times New Roman"/>
          <w:sz w:val="24"/>
          <w:szCs w:val="24"/>
        </w:rPr>
        <w:tab/>
      </w:r>
      <w:r w:rsidRPr="00F267D7">
        <w:rPr>
          <w:rFonts w:ascii="Times New Roman" w:hAnsi="Times New Roman" w:cs="Times New Roman"/>
          <w:sz w:val="24"/>
          <w:szCs w:val="24"/>
        </w:rPr>
        <w:tab/>
        <w:t>= Baseteilchen (Hydroxid-Ionen)</w:t>
      </w:r>
    </w:p>
    <w:p w:rsidR="004166FB" w:rsidRPr="00323158" w:rsidRDefault="00F267D7" w:rsidP="00323158">
      <w:pPr>
        <w:pStyle w:val="KeinLeerraum"/>
        <w:rPr>
          <w:rFonts w:ascii="Times New Roman" w:hAnsi="Times New Roman" w:cs="Times New Roman"/>
          <w:sz w:val="24"/>
          <w:szCs w:val="24"/>
        </w:rPr>
      </w:pPr>
      <w:r w:rsidRPr="00323158">
        <w:rPr>
          <w:rFonts w:ascii="Times New Roman" w:hAnsi="Times New Roman" w:cs="Times New Roman"/>
          <w:sz w:val="24"/>
          <w:szCs w:val="24"/>
        </w:rPr>
        <w:tab/>
      </w:r>
      <w:r w:rsidRPr="00323158">
        <w:rPr>
          <w:rFonts w:ascii="Times New Roman" w:hAnsi="Times New Roman" w:cs="Times New Roman"/>
          <w:sz w:val="24"/>
          <w:szCs w:val="24"/>
        </w:rPr>
        <w:tab/>
        <w:t>H</w:t>
      </w:r>
      <w:r w:rsidRPr="00323158">
        <w:rPr>
          <w:rFonts w:ascii="Times New Roman" w:hAnsi="Times New Roman" w:cs="Times New Roman"/>
          <w:sz w:val="24"/>
          <w:szCs w:val="24"/>
          <w:vertAlign w:val="superscript"/>
        </w:rPr>
        <w:t>+</w:t>
      </w:r>
      <w:r w:rsidRPr="00323158">
        <w:rPr>
          <w:rFonts w:ascii="Times New Roman" w:hAnsi="Times New Roman" w:cs="Times New Roman"/>
          <w:sz w:val="24"/>
          <w:szCs w:val="24"/>
        </w:rPr>
        <w:tab/>
      </w:r>
      <w:r w:rsidRPr="00323158">
        <w:rPr>
          <w:rFonts w:ascii="Times New Roman" w:hAnsi="Times New Roman" w:cs="Times New Roman"/>
          <w:sz w:val="24"/>
          <w:szCs w:val="24"/>
        </w:rPr>
        <w:tab/>
        <w:t xml:space="preserve">= Säureteilchen </w:t>
      </w:r>
      <w:r w:rsidR="004166FB">
        <w:rPr>
          <w:rFonts w:ascii="Times New Roman" w:hAnsi="Times New Roman" w:cs="Times New Roman"/>
          <w:sz w:val="24"/>
          <w:szCs w:val="24"/>
        </w:rPr>
        <w:t>(Protonen bzw.</w:t>
      </w:r>
      <w:r w:rsidR="00323158">
        <w:rPr>
          <w:rFonts w:ascii="Times New Roman" w:hAnsi="Times New Roman" w:cs="Times New Roman"/>
          <w:sz w:val="24"/>
          <w:szCs w:val="24"/>
        </w:rPr>
        <w:t xml:space="preserve"> </w:t>
      </w:r>
      <w:r w:rsidR="00F377EF" w:rsidRPr="00323158">
        <w:rPr>
          <w:rFonts w:ascii="Times New Roman" w:hAnsi="Times New Roman" w:cs="Times New Roman"/>
          <w:sz w:val="24"/>
          <w:szCs w:val="24"/>
        </w:rPr>
        <w:t>H</w:t>
      </w:r>
      <w:r w:rsidR="00F377EF" w:rsidRPr="00323158">
        <w:rPr>
          <w:rFonts w:ascii="Times New Roman" w:hAnsi="Times New Roman" w:cs="Times New Roman"/>
          <w:sz w:val="24"/>
          <w:szCs w:val="24"/>
          <w:vertAlign w:val="subscript"/>
        </w:rPr>
        <w:t>3</w:t>
      </w:r>
      <w:r w:rsidR="00F377EF" w:rsidRPr="00323158">
        <w:rPr>
          <w:rFonts w:ascii="Times New Roman" w:hAnsi="Times New Roman" w:cs="Times New Roman"/>
          <w:sz w:val="24"/>
          <w:szCs w:val="24"/>
        </w:rPr>
        <w:t>O</w:t>
      </w:r>
      <w:r w:rsidR="00F377EF" w:rsidRPr="00323158">
        <w:rPr>
          <w:rFonts w:ascii="Times New Roman" w:hAnsi="Times New Roman" w:cs="Times New Roman"/>
          <w:sz w:val="24"/>
          <w:szCs w:val="24"/>
          <w:vertAlign w:val="superscript"/>
        </w:rPr>
        <w:t>+</w:t>
      </w:r>
      <w:r w:rsidR="00F377EF" w:rsidRPr="00323158">
        <w:rPr>
          <w:rFonts w:ascii="Times New Roman" w:hAnsi="Times New Roman" w:cs="Times New Roman"/>
          <w:sz w:val="24"/>
          <w:szCs w:val="24"/>
        </w:rPr>
        <w:t>-Ionen</w:t>
      </w:r>
      <w:r w:rsidR="004166FB">
        <w:rPr>
          <w:rFonts w:ascii="Times New Roman" w:hAnsi="Times New Roman" w:cs="Times New Roman"/>
          <w:sz w:val="24"/>
          <w:szCs w:val="24"/>
        </w:rPr>
        <w:t xml:space="preserve"> bzw. Oxonium-Ionen)</w:t>
      </w:r>
    </w:p>
    <w:p w:rsidR="006716E8" w:rsidRDefault="006716E8" w:rsidP="00323158">
      <w:pPr>
        <w:pStyle w:val="KeinLeerraum"/>
        <w:rPr>
          <w:sz w:val="20"/>
          <w:szCs w:val="20"/>
        </w:rPr>
      </w:pPr>
      <w:r w:rsidRPr="00323158">
        <w:rPr>
          <w:rFonts w:ascii="Times New Roman" w:hAnsi="Times New Roman" w:cs="Times New Roman"/>
          <w:noProof/>
          <w:sz w:val="24"/>
          <w:szCs w:val="24"/>
          <w:lang w:eastAsia="de-DE"/>
        </w:rPr>
        <w:drawing>
          <wp:anchor distT="0" distB="0" distL="114300" distR="114300" simplePos="0" relativeHeight="251662336" behindDoc="1" locked="0" layoutInCell="1" allowOverlap="1">
            <wp:simplePos x="0" y="0"/>
            <wp:positionH relativeFrom="column">
              <wp:posOffset>756285</wp:posOffset>
            </wp:positionH>
            <wp:positionV relativeFrom="paragraph">
              <wp:posOffset>140970</wp:posOffset>
            </wp:positionV>
            <wp:extent cx="762000" cy="361950"/>
            <wp:effectExtent l="19050" t="0" r="0" b="0"/>
            <wp:wrapTight wrapText="bothSides">
              <wp:wrapPolygon edited="0">
                <wp:start x="-540" y="0"/>
                <wp:lineTo x="-540" y="20463"/>
                <wp:lineTo x="21600" y="20463"/>
                <wp:lineTo x="21600" y="0"/>
                <wp:lineTo x="-540" y="0"/>
              </wp:wrapPolygon>
            </wp:wrapTight>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762000" cy="361950"/>
                    </a:xfrm>
                    <a:prstGeom prst="rect">
                      <a:avLst/>
                    </a:prstGeom>
                    <a:noFill/>
                    <a:ln w="9525">
                      <a:noFill/>
                      <a:miter lim="800000"/>
                      <a:headEnd/>
                      <a:tailEnd/>
                    </a:ln>
                  </pic:spPr>
                </pic:pic>
              </a:graphicData>
            </a:graphic>
          </wp:anchor>
        </w:drawing>
      </w:r>
      <w:r w:rsidR="00C53FA7" w:rsidRPr="00323158">
        <w:rPr>
          <w:rFonts w:ascii="Times New Roman" w:hAnsi="Times New Roman" w:cs="Times New Roman"/>
          <w:sz w:val="24"/>
          <w:szCs w:val="24"/>
        </w:rPr>
        <w:tab/>
      </w:r>
      <w:r w:rsidR="00C53FA7">
        <w:tab/>
        <w:t xml:space="preserve">       </w:t>
      </w:r>
    </w:p>
    <w:p w:rsidR="00C53FA7" w:rsidRPr="006716E8" w:rsidRDefault="00C53FA7" w:rsidP="000264FC">
      <w:pPr>
        <w:pStyle w:val="KeinLeerraum"/>
        <w:rPr>
          <w:rFonts w:ascii="Times New Roman" w:hAnsi="Times New Roman" w:cs="Times New Roman"/>
          <w:sz w:val="20"/>
          <w:szCs w:val="20"/>
        </w:rPr>
      </w:pPr>
    </w:p>
    <w:p w:rsidR="006716E8" w:rsidRDefault="000264FC" w:rsidP="006716E8">
      <w:pPr>
        <w:pStyle w:val="KeinLeerraum"/>
        <w:rPr>
          <w:rFonts w:ascii="Times New Roman" w:hAnsi="Times New Roman" w:cs="Times New Roman"/>
          <w:sz w:val="24"/>
          <w:szCs w:val="24"/>
        </w:rPr>
      </w:pPr>
      <w:r w:rsidRPr="000264FC">
        <w:rPr>
          <w:rFonts w:ascii="Times New Roman" w:hAnsi="Times New Roman" w:cs="Times New Roman"/>
          <w:sz w:val="24"/>
          <w:szCs w:val="24"/>
        </w:rPr>
        <w:t>NaOH</w:t>
      </w:r>
      <w:r w:rsidR="00C53FA7">
        <w:rPr>
          <w:rFonts w:ascii="Times New Roman" w:hAnsi="Times New Roman" w:cs="Times New Roman"/>
          <w:sz w:val="24"/>
          <w:szCs w:val="24"/>
        </w:rPr>
        <w:t xml:space="preserve"> </w:t>
      </w:r>
      <w:r w:rsidRPr="000264FC">
        <w:rPr>
          <w:rFonts w:ascii="Times New Roman" w:hAnsi="Times New Roman" w:cs="Times New Roman"/>
          <w:sz w:val="24"/>
          <w:szCs w:val="24"/>
        </w:rPr>
        <w:t xml:space="preserve">    </w:t>
      </w:r>
      <w:r w:rsidR="00C53FA7">
        <w:rPr>
          <w:rFonts w:ascii="Times New Roman" w:hAnsi="Times New Roman" w:cs="Times New Roman"/>
          <w:sz w:val="24"/>
          <w:szCs w:val="24"/>
        </w:rPr>
        <w:t xml:space="preserve">                     Na</w:t>
      </w:r>
      <w:r w:rsidR="00C53FA7" w:rsidRPr="00C53FA7">
        <w:rPr>
          <w:rFonts w:ascii="Times New Roman" w:hAnsi="Times New Roman" w:cs="Times New Roman"/>
          <w:sz w:val="24"/>
          <w:szCs w:val="24"/>
          <w:vertAlign w:val="superscript"/>
        </w:rPr>
        <w:t>+</w:t>
      </w:r>
      <w:r w:rsidR="00C53FA7">
        <w:rPr>
          <w:rFonts w:ascii="Times New Roman" w:hAnsi="Times New Roman" w:cs="Times New Roman"/>
          <w:sz w:val="24"/>
          <w:szCs w:val="24"/>
        </w:rPr>
        <w:t xml:space="preserve"> + OH</w:t>
      </w:r>
      <w:r w:rsidR="00C53FA7" w:rsidRPr="00C53FA7">
        <w:rPr>
          <w:rFonts w:ascii="Times New Roman" w:hAnsi="Times New Roman" w:cs="Times New Roman"/>
          <w:sz w:val="24"/>
          <w:szCs w:val="24"/>
          <w:vertAlign w:val="superscript"/>
        </w:rPr>
        <w:t>-</w:t>
      </w:r>
      <w:r w:rsidRPr="000264FC">
        <w:rPr>
          <w:rFonts w:ascii="Times New Roman" w:hAnsi="Times New Roman" w:cs="Times New Roman"/>
          <w:sz w:val="24"/>
          <w:szCs w:val="24"/>
        </w:rPr>
        <w:t xml:space="preserve">                  </w:t>
      </w:r>
      <w:r w:rsidR="006716E8">
        <w:rPr>
          <w:rFonts w:ascii="Times New Roman" w:hAnsi="Times New Roman" w:cs="Times New Roman"/>
          <w:sz w:val="24"/>
          <w:szCs w:val="24"/>
        </w:rPr>
        <w:t xml:space="preserve">   </w:t>
      </w:r>
      <w:r w:rsidR="006716E8" w:rsidRPr="00C53FA7">
        <w:rPr>
          <w:rFonts w:ascii="Times New Roman" w:hAnsi="Times New Roman" w:cs="Times New Roman"/>
          <w:sz w:val="24"/>
          <w:szCs w:val="24"/>
        </w:rPr>
        <w:t>NH</w:t>
      </w:r>
      <w:r w:rsidR="006716E8" w:rsidRPr="00C53FA7">
        <w:rPr>
          <w:rFonts w:ascii="Times New Roman" w:hAnsi="Times New Roman" w:cs="Times New Roman"/>
          <w:sz w:val="24"/>
          <w:szCs w:val="24"/>
          <w:vertAlign w:val="subscript"/>
        </w:rPr>
        <w:t>3</w:t>
      </w:r>
      <w:r w:rsidR="006716E8">
        <w:rPr>
          <w:rFonts w:ascii="Times New Roman" w:hAnsi="Times New Roman" w:cs="Times New Roman"/>
          <w:sz w:val="24"/>
          <w:szCs w:val="24"/>
          <w:vertAlign w:val="subscript"/>
        </w:rPr>
        <w:t xml:space="preserve">             </w:t>
      </w:r>
      <w:r w:rsidR="006716E8">
        <w:rPr>
          <w:rFonts w:ascii="Times New Roman" w:hAnsi="Times New Roman" w:cs="Times New Roman"/>
          <w:sz w:val="24"/>
          <w:szCs w:val="24"/>
        </w:rPr>
        <w:t xml:space="preserve">               OH</w:t>
      </w:r>
      <w:r w:rsidR="006716E8" w:rsidRPr="00C53FA7">
        <w:rPr>
          <w:rFonts w:ascii="Times New Roman" w:hAnsi="Times New Roman" w:cs="Times New Roman"/>
          <w:sz w:val="24"/>
          <w:szCs w:val="24"/>
          <w:vertAlign w:val="superscript"/>
        </w:rPr>
        <w:t>-</w:t>
      </w:r>
      <w:r w:rsidR="006716E8">
        <w:rPr>
          <w:rFonts w:ascii="Times New Roman" w:hAnsi="Times New Roman" w:cs="Times New Roman"/>
          <w:sz w:val="24"/>
          <w:szCs w:val="24"/>
        </w:rPr>
        <w:t xml:space="preserve"> </w:t>
      </w:r>
      <w:r w:rsidR="006716E8" w:rsidRPr="0078675B">
        <w:rPr>
          <w:rFonts w:ascii="Times New Roman" w:hAnsi="Times New Roman" w:cs="Times New Roman"/>
          <w:sz w:val="24"/>
          <w:szCs w:val="24"/>
        </w:rPr>
        <w:t>+</w:t>
      </w:r>
      <w:r w:rsidR="006716E8">
        <w:rPr>
          <w:rFonts w:ascii="Times New Roman" w:hAnsi="Times New Roman" w:cs="Times New Roman"/>
          <w:sz w:val="24"/>
          <w:szCs w:val="24"/>
        </w:rPr>
        <w:t xml:space="preserve"> Ammonium-Ionen </w:t>
      </w:r>
    </w:p>
    <w:p w:rsidR="00897D7D" w:rsidRDefault="006716E8" w:rsidP="0060605C">
      <w:pPr>
        <w:rPr>
          <w:rFonts w:ascii="Times New Roman" w:hAnsi="Times New Roman" w:cs="Times New Roman"/>
          <w:sz w:val="24"/>
          <w:szCs w:val="24"/>
        </w:rPr>
      </w:pPr>
      <w:r>
        <w:rPr>
          <w:rFonts w:ascii="Times New Roman" w:hAnsi="Times New Roman" w:cs="Times New Roman"/>
          <w:noProof/>
          <w:sz w:val="24"/>
          <w:szCs w:val="24"/>
          <w:lang w:eastAsia="de-DE"/>
        </w:rPr>
        <w:drawing>
          <wp:anchor distT="0" distB="0" distL="114300" distR="114300" simplePos="0" relativeHeight="251655165" behindDoc="1" locked="0" layoutInCell="1" allowOverlap="1">
            <wp:simplePos x="0" y="0"/>
            <wp:positionH relativeFrom="column">
              <wp:posOffset>3566160</wp:posOffset>
            </wp:positionH>
            <wp:positionV relativeFrom="paragraph">
              <wp:posOffset>206375</wp:posOffset>
            </wp:positionV>
            <wp:extent cx="762000" cy="361950"/>
            <wp:effectExtent l="19050" t="0" r="0" b="0"/>
            <wp:wrapTight wrapText="bothSides">
              <wp:wrapPolygon edited="0">
                <wp:start x="-540" y="0"/>
                <wp:lineTo x="-540" y="20463"/>
                <wp:lineTo x="21600" y="20463"/>
                <wp:lineTo x="21600" y="0"/>
                <wp:lineTo x="-540" y="0"/>
              </wp:wrapPolygon>
            </wp:wrapTight>
            <wp:docPr id="8"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762000" cy="361950"/>
                    </a:xfrm>
                    <a:prstGeom prst="rect">
                      <a:avLst/>
                    </a:prstGeom>
                    <a:noFill/>
                    <a:ln w="9525">
                      <a:noFill/>
                      <a:miter lim="800000"/>
                      <a:headEnd/>
                      <a:tailEnd/>
                    </a:ln>
                  </pic:spPr>
                </pic:pic>
              </a:graphicData>
            </a:graphic>
          </wp:anchor>
        </w:drawing>
      </w:r>
      <w:r w:rsidR="00C53FA7">
        <w:rPr>
          <w:rFonts w:ascii="Times New Roman" w:hAnsi="Times New Roman" w:cs="Times New Roman"/>
          <w:noProof/>
          <w:sz w:val="24"/>
          <w:szCs w:val="24"/>
          <w:lang w:eastAsia="de-DE"/>
        </w:rPr>
        <w:drawing>
          <wp:anchor distT="0" distB="0" distL="114300" distR="114300" simplePos="0" relativeHeight="251664384" behindDoc="1" locked="0" layoutInCell="1" allowOverlap="1">
            <wp:simplePos x="0" y="0"/>
            <wp:positionH relativeFrom="column">
              <wp:posOffset>756285</wp:posOffset>
            </wp:positionH>
            <wp:positionV relativeFrom="paragraph">
              <wp:posOffset>206375</wp:posOffset>
            </wp:positionV>
            <wp:extent cx="762000" cy="361950"/>
            <wp:effectExtent l="19050" t="0" r="0" b="0"/>
            <wp:wrapTight wrapText="bothSides">
              <wp:wrapPolygon edited="0">
                <wp:start x="-540" y="0"/>
                <wp:lineTo x="-540" y="20463"/>
                <wp:lineTo x="21600" y="20463"/>
                <wp:lineTo x="21600" y="0"/>
                <wp:lineTo x="-540" y="0"/>
              </wp:wrapPolygon>
            </wp:wrapTight>
            <wp:docPr id="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762000" cy="361950"/>
                    </a:xfrm>
                    <a:prstGeom prst="rect">
                      <a:avLst/>
                    </a:prstGeom>
                    <a:noFill/>
                    <a:ln w="9525">
                      <a:noFill/>
                      <a:miter lim="800000"/>
                      <a:headEnd/>
                      <a:tailEnd/>
                    </a:ln>
                  </pic:spPr>
                </pic:pic>
              </a:graphicData>
            </a:graphic>
          </wp:anchor>
        </w:drawing>
      </w:r>
    </w:p>
    <w:p w:rsidR="0060605C" w:rsidRPr="006716E8" w:rsidRDefault="00540BF8" w:rsidP="0060605C">
      <w:pPr>
        <w:rPr>
          <w:rFonts w:ascii="Times New Roman" w:hAnsi="Times New Roman" w:cs="Times New Roman"/>
          <w:sz w:val="24"/>
          <w:szCs w:val="24"/>
          <w:lang w:val="en-US"/>
        </w:rPr>
      </w:pPr>
      <w:r>
        <w:rPr>
          <w:rFonts w:ascii="Times New Roman" w:hAnsi="Times New Roman" w:cs="Times New Roman"/>
          <w:noProof/>
          <w:sz w:val="24"/>
          <w:szCs w:val="24"/>
          <w:lang w:eastAsia="de-DE"/>
        </w:rPr>
        <w:drawing>
          <wp:anchor distT="0" distB="0" distL="114300" distR="114300" simplePos="0" relativeHeight="251656190" behindDoc="1" locked="0" layoutInCell="1" allowOverlap="1">
            <wp:simplePos x="0" y="0"/>
            <wp:positionH relativeFrom="column">
              <wp:posOffset>4852035</wp:posOffset>
            </wp:positionH>
            <wp:positionV relativeFrom="paragraph">
              <wp:posOffset>117475</wp:posOffset>
            </wp:positionV>
            <wp:extent cx="762000" cy="361950"/>
            <wp:effectExtent l="19050" t="0" r="0" b="0"/>
            <wp:wrapTight wrapText="bothSides">
              <wp:wrapPolygon edited="0">
                <wp:start x="-540" y="0"/>
                <wp:lineTo x="-540" y="20463"/>
                <wp:lineTo x="21600" y="20463"/>
                <wp:lineTo x="21600" y="0"/>
                <wp:lineTo x="-540" y="0"/>
              </wp:wrapPolygon>
            </wp:wrapTight>
            <wp:docPr id="7"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762000" cy="361950"/>
                    </a:xfrm>
                    <a:prstGeom prst="rect">
                      <a:avLst/>
                    </a:prstGeom>
                    <a:noFill/>
                    <a:ln w="9525">
                      <a:noFill/>
                      <a:miter lim="800000"/>
                      <a:headEnd/>
                      <a:tailEnd/>
                    </a:ln>
                  </pic:spPr>
                </pic:pic>
              </a:graphicData>
            </a:graphic>
          </wp:anchor>
        </w:drawing>
      </w:r>
      <w:r w:rsidR="00C53FA7" w:rsidRPr="006716E8">
        <w:rPr>
          <w:rFonts w:ascii="Times New Roman" w:hAnsi="Times New Roman" w:cs="Times New Roman"/>
          <w:sz w:val="24"/>
          <w:szCs w:val="24"/>
          <w:lang w:val="en-US"/>
        </w:rPr>
        <w:t>HCl</w:t>
      </w:r>
      <w:r w:rsidR="004A21F9" w:rsidRPr="006716E8">
        <w:rPr>
          <w:rFonts w:ascii="Times New Roman" w:hAnsi="Times New Roman" w:cs="Times New Roman"/>
          <w:sz w:val="24"/>
          <w:szCs w:val="24"/>
          <w:lang w:val="en-US"/>
        </w:rPr>
        <w:t xml:space="preserve"> </w:t>
      </w:r>
      <w:r w:rsidR="00C53FA7" w:rsidRPr="006716E8">
        <w:rPr>
          <w:rFonts w:ascii="Times New Roman" w:hAnsi="Times New Roman" w:cs="Times New Roman"/>
          <w:sz w:val="24"/>
          <w:szCs w:val="24"/>
          <w:lang w:val="en-US"/>
        </w:rPr>
        <w:tab/>
      </w:r>
      <w:r w:rsidR="00A55990" w:rsidRPr="006716E8">
        <w:rPr>
          <w:rFonts w:ascii="Times New Roman" w:hAnsi="Times New Roman" w:cs="Times New Roman"/>
          <w:sz w:val="24"/>
          <w:szCs w:val="24"/>
          <w:lang w:val="en-US"/>
        </w:rPr>
        <w:t xml:space="preserve"> </w:t>
      </w:r>
      <w:r w:rsidR="006154B7" w:rsidRPr="006716E8">
        <w:rPr>
          <w:rFonts w:ascii="Times New Roman" w:hAnsi="Times New Roman" w:cs="Times New Roman"/>
          <w:sz w:val="24"/>
          <w:szCs w:val="24"/>
          <w:lang w:val="en-US"/>
        </w:rPr>
        <w:t xml:space="preserve"> </w:t>
      </w:r>
      <w:r w:rsidR="00C53FA7" w:rsidRPr="006716E8">
        <w:rPr>
          <w:rFonts w:ascii="Times New Roman" w:hAnsi="Times New Roman" w:cs="Times New Roman"/>
          <w:sz w:val="24"/>
          <w:szCs w:val="24"/>
          <w:lang w:val="en-US"/>
        </w:rPr>
        <w:t xml:space="preserve">               H</w:t>
      </w:r>
      <w:r w:rsidR="00C53FA7" w:rsidRPr="006716E8">
        <w:rPr>
          <w:rFonts w:ascii="Times New Roman" w:hAnsi="Times New Roman" w:cs="Times New Roman"/>
          <w:sz w:val="24"/>
          <w:szCs w:val="24"/>
          <w:vertAlign w:val="superscript"/>
          <w:lang w:val="en-US"/>
        </w:rPr>
        <w:t>+</w:t>
      </w:r>
      <w:r w:rsidR="00C53FA7" w:rsidRPr="006716E8">
        <w:rPr>
          <w:rFonts w:ascii="Times New Roman" w:hAnsi="Times New Roman" w:cs="Times New Roman"/>
          <w:sz w:val="24"/>
          <w:szCs w:val="24"/>
          <w:lang w:val="en-US"/>
        </w:rPr>
        <w:t xml:space="preserve"> + Cl</w:t>
      </w:r>
      <w:r w:rsidR="00C53FA7" w:rsidRPr="006716E8">
        <w:rPr>
          <w:rFonts w:ascii="Times New Roman" w:hAnsi="Times New Roman" w:cs="Times New Roman"/>
          <w:sz w:val="24"/>
          <w:szCs w:val="24"/>
          <w:vertAlign w:val="superscript"/>
          <w:lang w:val="en-US"/>
        </w:rPr>
        <w:t>-</w:t>
      </w:r>
      <w:r w:rsidR="006716E8" w:rsidRPr="006716E8">
        <w:rPr>
          <w:rFonts w:ascii="Times New Roman" w:hAnsi="Times New Roman" w:cs="Times New Roman"/>
          <w:sz w:val="24"/>
          <w:szCs w:val="24"/>
          <w:lang w:val="en-US"/>
        </w:rPr>
        <w:t xml:space="preserve"> </w:t>
      </w:r>
      <w:r w:rsidR="006716E8" w:rsidRPr="006716E8">
        <w:rPr>
          <w:rFonts w:ascii="Times New Roman" w:hAnsi="Times New Roman" w:cs="Times New Roman"/>
          <w:sz w:val="24"/>
          <w:szCs w:val="24"/>
          <w:lang w:val="en-US"/>
        </w:rPr>
        <w:tab/>
        <w:t xml:space="preserve">     H</w:t>
      </w:r>
      <w:r w:rsidR="006716E8" w:rsidRPr="006716E8">
        <w:rPr>
          <w:rFonts w:ascii="Times New Roman" w:hAnsi="Times New Roman" w:cs="Times New Roman"/>
          <w:sz w:val="24"/>
          <w:szCs w:val="24"/>
          <w:vertAlign w:val="subscript"/>
          <w:lang w:val="en-US"/>
        </w:rPr>
        <w:t>3</w:t>
      </w:r>
      <w:r w:rsidR="006716E8" w:rsidRPr="006716E8">
        <w:rPr>
          <w:rFonts w:ascii="Times New Roman" w:hAnsi="Times New Roman" w:cs="Times New Roman"/>
          <w:sz w:val="24"/>
          <w:szCs w:val="24"/>
          <w:lang w:val="en-US"/>
        </w:rPr>
        <w:t>CCO</w:t>
      </w:r>
      <w:r w:rsidR="006716E8" w:rsidRPr="006716E8">
        <w:rPr>
          <w:rFonts w:ascii="Times New Roman" w:hAnsi="Times New Roman" w:cs="Times New Roman"/>
          <w:sz w:val="24"/>
          <w:szCs w:val="24"/>
          <w:vertAlign w:val="subscript"/>
          <w:lang w:val="en-US"/>
        </w:rPr>
        <w:t>2</w:t>
      </w:r>
      <w:r w:rsidR="006716E8" w:rsidRPr="006716E8">
        <w:rPr>
          <w:rFonts w:ascii="Times New Roman" w:hAnsi="Times New Roman" w:cs="Times New Roman"/>
          <w:sz w:val="24"/>
          <w:szCs w:val="24"/>
          <w:lang w:val="en-US"/>
        </w:rPr>
        <w:t>H                          H</w:t>
      </w:r>
      <w:r w:rsidR="006716E8" w:rsidRPr="0078675B">
        <w:rPr>
          <w:rFonts w:ascii="Times New Roman" w:hAnsi="Times New Roman" w:cs="Times New Roman"/>
          <w:sz w:val="24"/>
          <w:szCs w:val="24"/>
          <w:vertAlign w:val="superscript"/>
          <w:lang w:val="en-US"/>
        </w:rPr>
        <w:t>+</w:t>
      </w:r>
      <w:r w:rsidR="006716E8" w:rsidRPr="006716E8">
        <w:rPr>
          <w:rFonts w:ascii="Times New Roman" w:hAnsi="Times New Roman" w:cs="Times New Roman"/>
          <w:sz w:val="24"/>
          <w:szCs w:val="24"/>
          <w:lang w:val="en-US"/>
        </w:rPr>
        <w:t xml:space="preserve"> </w:t>
      </w:r>
      <w:r w:rsidR="006716E8" w:rsidRPr="0078675B">
        <w:rPr>
          <w:rFonts w:ascii="Times New Roman" w:hAnsi="Times New Roman" w:cs="Times New Roman"/>
          <w:sz w:val="24"/>
          <w:szCs w:val="24"/>
          <w:lang w:val="en-US"/>
        </w:rPr>
        <w:t>+</w:t>
      </w:r>
      <w:r w:rsidR="006716E8" w:rsidRPr="006716E8">
        <w:rPr>
          <w:rFonts w:ascii="Times New Roman" w:hAnsi="Times New Roman" w:cs="Times New Roman"/>
          <w:sz w:val="24"/>
          <w:szCs w:val="24"/>
          <w:lang w:val="en-US"/>
        </w:rPr>
        <w:t xml:space="preserve"> Acetation</w:t>
      </w:r>
      <w:r w:rsidR="006716E8">
        <w:rPr>
          <w:rFonts w:ascii="Times New Roman" w:hAnsi="Times New Roman" w:cs="Times New Roman"/>
          <w:sz w:val="24"/>
          <w:szCs w:val="24"/>
          <w:lang w:val="en-US"/>
        </w:rPr>
        <w:t>-Ion</w:t>
      </w:r>
      <w:r w:rsidR="006716E8" w:rsidRPr="006716E8">
        <w:rPr>
          <w:rFonts w:ascii="Times New Roman" w:hAnsi="Times New Roman" w:cs="Times New Roman"/>
          <w:sz w:val="24"/>
          <w:szCs w:val="24"/>
          <w:lang w:val="en-US"/>
        </w:rPr>
        <w:t xml:space="preserve"> </w:t>
      </w:r>
    </w:p>
    <w:p w:rsidR="006716E8" w:rsidRPr="006716E8" w:rsidRDefault="006716E8" w:rsidP="006716E8">
      <w:pPr>
        <w:pStyle w:val="KeinLeerraum"/>
        <w:rPr>
          <w:rFonts w:ascii="Times New Roman" w:hAnsi="Times New Roman" w:cs="Times New Roman"/>
          <w:sz w:val="24"/>
          <w:szCs w:val="24"/>
          <w:lang w:val="en-US"/>
        </w:rPr>
      </w:pPr>
    </w:p>
    <w:p w:rsidR="009A6FAF" w:rsidRDefault="009A6FAF" w:rsidP="006716E8">
      <w:pPr>
        <w:pStyle w:val="KeinLeerraum"/>
        <w:rPr>
          <w:rFonts w:ascii="Times New Roman" w:hAnsi="Times New Roman" w:cs="Times New Roman"/>
          <w:sz w:val="24"/>
          <w:szCs w:val="24"/>
        </w:rPr>
      </w:pPr>
      <w:r>
        <w:rPr>
          <w:rFonts w:ascii="Times New Roman" w:hAnsi="Times New Roman" w:cs="Times New Roman"/>
          <w:sz w:val="24"/>
          <w:szCs w:val="24"/>
        </w:rPr>
        <w:t>Salzsäure gilt als starke Säure, denn</w:t>
      </w:r>
      <w:r w:rsidR="00B019E1">
        <w:rPr>
          <w:rFonts w:ascii="Times New Roman" w:hAnsi="Times New Roman" w:cs="Times New Roman"/>
          <w:sz w:val="24"/>
          <w:szCs w:val="24"/>
        </w:rPr>
        <w:t xml:space="preserve"> starke Säuren setz</w:t>
      </w:r>
      <w:r>
        <w:rPr>
          <w:rFonts w:ascii="Times New Roman" w:hAnsi="Times New Roman" w:cs="Times New Roman"/>
          <w:sz w:val="24"/>
          <w:szCs w:val="24"/>
        </w:rPr>
        <w:t>en in Wasser mehr Ionen frei als schwache Säuren (Essigsäure)</w:t>
      </w:r>
      <w:r w:rsidR="00FE425B">
        <w:rPr>
          <w:rFonts w:ascii="Times New Roman" w:hAnsi="Times New Roman" w:cs="Times New Roman"/>
          <w:sz w:val="24"/>
          <w:szCs w:val="24"/>
        </w:rPr>
        <w:t xml:space="preserve">, </w:t>
      </w:r>
      <w:r>
        <w:rPr>
          <w:rFonts w:ascii="Times New Roman" w:hAnsi="Times New Roman" w:cs="Times New Roman"/>
          <w:sz w:val="24"/>
          <w:szCs w:val="24"/>
        </w:rPr>
        <w:t>welche wiederum nur wenige Ionen freisetzen. Die Freisetzung vieler Ionen bedeutet eine Steigerung der Leitfähigkeit der Lösung, die Freisetzung weniger Ionen führt zu geringer Leitfähigkeit.</w:t>
      </w:r>
    </w:p>
    <w:p w:rsidR="009A6FAF" w:rsidRDefault="009A6FAF" w:rsidP="006716E8">
      <w:pPr>
        <w:pStyle w:val="KeinLeerraum"/>
        <w:rPr>
          <w:rFonts w:ascii="Times New Roman" w:hAnsi="Times New Roman" w:cs="Times New Roman"/>
          <w:sz w:val="24"/>
          <w:szCs w:val="24"/>
        </w:rPr>
      </w:pPr>
    </w:p>
    <w:p w:rsidR="00E75348" w:rsidRDefault="009A6FAF" w:rsidP="006716E8">
      <w:pPr>
        <w:pStyle w:val="KeinLeerraum"/>
        <w:rPr>
          <w:rFonts w:ascii="Times New Roman" w:hAnsi="Times New Roman" w:cs="Times New Roman"/>
          <w:sz w:val="24"/>
          <w:szCs w:val="24"/>
        </w:rPr>
      </w:pPr>
      <w:r>
        <w:rPr>
          <w:rFonts w:ascii="Times New Roman" w:hAnsi="Times New Roman" w:cs="Times New Roman"/>
          <w:sz w:val="24"/>
          <w:szCs w:val="24"/>
        </w:rPr>
        <w:lastRenderedPageBreak/>
        <w:t>Die Ammoniaklösung fungiert als schwache</w:t>
      </w:r>
      <w:r w:rsidR="003474BC">
        <w:rPr>
          <w:rFonts w:ascii="Times New Roman" w:hAnsi="Times New Roman" w:cs="Times New Roman"/>
          <w:sz w:val="24"/>
          <w:szCs w:val="24"/>
        </w:rPr>
        <w:t xml:space="preserve"> </w:t>
      </w:r>
      <w:r w:rsidR="0035691D">
        <w:rPr>
          <w:rFonts w:ascii="Times New Roman" w:hAnsi="Times New Roman" w:cs="Times New Roman"/>
          <w:sz w:val="24"/>
          <w:szCs w:val="24"/>
        </w:rPr>
        <w:t>Lauge</w:t>
      </w:r>
      <w:r w:rsidR="003B5FC0">
        <w:rPr>
          <w:rFonts w:ascii="Times New Roman" w:hAnsi="Times New Roman" w:cs="Times New Roman"/>
          <w:sz w:val="24"/>
          <w:szCs w:val="24"/>
        </w:rPr>
        <w:t xml:space="preserve">, weil Ammoniak in Wasser gelöst wenige Ionen freisetzt. Starke </w:t>
      </w:r>
      <w:r w:rsidR="0035691D">
        <w:rPr>
          <w:rFonts w:ascii="Times New Roman" w:hAnsi="Times New Roman" w:cs="Times New Roman"/>
          <w:sz w:val="24"/>
          <w:szCs w:val="24"/>
        </w:rPr>
        <w:t>Laugen</w:t>
      </w:r>
      <w:r w:rsidR="003B5FC0">
        <w:rPr>
          <w:rFonts w:ascii="Times New Roman" w:hAnsi="Times New Roman" w:cs="Times New Roman"/>
          <w:sz w:val="24"/>
          <w:szCs w:val="24"/>
        </w:rPr>
        <w:t xml:space="preserve"> wie die Natronlauge hingegen setzen viele Ionen frei. Entsprechend leitet Natronlauge den elektrischen Strom gut, die Ammoniaklösung allerdings ist ein schlechter Leiter. </w:t>
      </w:r>
    </w:p>
    <w:p w:rsidR="00E75348" w:rsidRDefault="00E75348" w:rsidP="006716E8">
      <w:pPr>
        <w:pStyle w:val="KeinLeerraum"/>
        <w:rPr>
          <w:rFonts w:ascii="Times New Roman" w:hAnsi="Times New Roman" w:cs="Times New Roman"/>
          <w:sz w:val="24"/>
          <w:szCs w:val="24"/>
        </w:rPr>
      </w:pPr>
    </w:p>
    <w:p w:rsidR="00D83C0C" w:rsidRPr="008D1391" w:rsidRDefault="00E75348" w:rsidP="008D1391">
      <w:pPr>
        <w:pStyle w:val="KeinLeerraum"/>
        <w:rPr>
          <w:rFonts w:ascii="Times New Roman" w:hAnsi="Times New Roman" w:cs="Times New Roman"/>
          <w:sz w:val="24"/>
          <w:szCs w:val="24"/>
        </w:rPr>
      </w:pPr>
      <w:r>
        <w:rPr>
          <w:rFonts w:ascii="Times New Roman" w:hAnsi="Times New Roman" w:cs="Times New Roman"/>
          <w:sz w:val="24"/>
          <w:szCs w:val="24"/>
        </w:rPr>
        <w:t xml:space="preserve">Die starken </w:t>
      </w:r>
      <w:r w:rsidR="00F267D7">
        <w:rPr>
          <w:rFonts w:ascii="Times New Roman" w:hAnsi="Times New Roman" w:cs="Times New Roman"/>
          <w:sz w:val="24"/>
          <w:szCs w:val="24"/>
        </w:rPr>
        <w:t>Säuren und Laugen Salzsäure und Natronlauge übertragen mehr Protonen (H</w:t>
      </w:r>
      <w:r w:rsidR="00F267D7" w:rsidRPr="006B1894">
        <w:rPr>
          <w:rFonts w:ascii="Times New Roman" w:hAnsi="Times New Roman" w:cs="Times New Roman"/>
          <w:sz w:val="24"/>
          <w:szCs w:val="24"/>
          <w:vertAlign w:val="superscript"/>
        </w:rPr>
        <w:t>+</w:t>
      </w:r>
      <w:r w:rsidR="00F267D7">
        <w:rPr>
          <w:rFonts w:ascii="Times New Roman" w:hAnsi="Times New Roman" w:cs="Times New Roman"/>
          <w:sz w:val="24"/>
          <w:szCs w:val="24"/>
        </w:rPr>
        <w:t>-Ionen)  an das Wasser als die schwachen Säuren und Laugen Essigsäure</w:t>
      </w:r>
      <w:r w:rsidR="00F267D7" w:rsidRPr="00F267D7">
        <w:rPr>
          <w:rFonts w:ascii="Times New Roman" w:hAnsi="Times New Roman" w:cs="Times New Roman"/>
          <w:sz w:val="24"/>
          <w:szCs w:val="24"/>
        </w:rPr>
        <w:t xml:space="preserve"> </w:t>
      </w:r>
      <w:r w:rsidR="00F267D7">
        <w:rPr>
          <w:rFonts w:ascii="Times New Roman" w:hAnsi="Times New Roman" w:cs="Times New Roman"/>
          <w:sz w:val="24"/>
          <w:szCs w:val="24"/>
        </w:rPr>
        <w:t>bzw. Ammoniaklösung.</w:t>
      </w:r>
      <w:r w:rsidR="00F377EF">
        <w:rPr>
          <w:rFonts w:ascii="Times New Roman" w:hAnsi="Times New Roman" w:cs="Times New Roman"/>
          <w:sz w:val="24"/>
          <w:szCs w:val="24"/>
        </w:rPr>
        <w:t xml:space="preserve"> </w:t>
      </w:r>
      <w:r w:rsidR="00F267D7">
        <w:rPr>
          <w:rFonts w:ascii="Times New Roman" w:hAnsi="Times New Roman" w:cs="Times New Roman"/>
          <w:sz w:val="24"/>
          <w:szCs w:val="24"/>
        </w:rPr>
        <w:t xml:space="preserve">         </w:t>
      </w:r>
      <w:r w:rsidR="00F267D7" w:rsidRPr="009A6FAF">
        <w:rPr>
          <w:rFonts w:ascii="Times New Roman" w:hAnsi="Times New Roman" w:cs="Times New Roman"/>
          <w:sz w:val="24"/>
          <w:szCs w:val="24"/>
        </w:rPr>
        <w:t xml:space="preserve"> </w:t>
      </w:r>
    </w:p>
    <w:sectPr w:rsidR="00D83C0C" w:rsidRPr="008D1391" w:rsidSect="00253DB5">
      <w:headerReference w:type="default" r:id="rId16"/>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06FA" w:rsidRDefault="003A06FA" w:rsidP="0013375D">
      <w:pPr>
        <w:spacing w:after="0" w:line="240" w:lineRule="auto"/>
      </w:pPr>
      <w:r>
        <w:separator/>
      </w:r>
    </w:p>
  </w:endnote>
  <w:endnote w:type="continuationSeparator" w:id="0">
    <w:p w:rsidR="003A06FA" w:rsidRDefault="003A06FA" w:rsidP="001337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06FA" w:rsidRDefault="003A06FA" w:rsidP="0013375D">
      <w:pPr>
        <w:spacing w:after="0" w:line="240" w:lineRule="auto"/>
      </w:pPr>
      <w:r>
        <w:separator/>
      </w:r>
    </w:p>
  </w:footnote>
  <w:footnote w:type="continuationSeparator" w:id="0">
    <w:p w:rsidR="003A06FA" w:rsidRDefault="003A06FA" w:rsidP="0013375D">
      <w:pPr>
        <w:spacing w:after="0" w:line="240" w:lineRule="auto"/>
      </w:pPr>
      <w:r>
        <w:continuationSeparator/>
      </w:r>
    </w:p>
  </w:footnote>
  <w:footnote w:id="1">
    <w:p w:rsidR="00DF1FD3" w:rsidRPr="00DF1FD3" w:rsidRDefault="006E5374">
      <w:pPr>
        <w:pStyle w:val="Funotentext"/>
        <w:rPr>
          <w:rFonts w:ascii="Times New Roman" w:hAnsi="Times New Roman" w:cs="Times New Roman"/>
          <w:color w:val="000000" w:themeColor="text1"/>
          <w:sz w:val="18"/>
          <w:szCs w:val="18"/>
        </w:rPr>
      </w:pPr>
      <w:r w:rsidRPr="00DF1FD3">
        <w:rPr>
          <w:rStyle w:val="Funotenzeichen"/>
          <w:rFonts w:ascii="Times New Roman" w:hAnsi="Times New Roman" w:cs="Times New Roman"/>
          <w:sz w:val="18"/>
          <w:szCs w:val="18"/>
        </w:rPr>
        <w:footnoteRef/>
      </w:r>
      <w:r w:rsidRPr="00DF1FD3">
        <w:rPr>
          <w:rFonts w:ascii="Times New Roman" w:hAnsi="Times New Roman" w:cs="Times New Roman"/>
          <w:sz w:val="18"/>
          <w:szCs w:val="18"/>
        </w:rPr>
        <w:t xml:space="preserve"> H</w:t>
      </w:r>
      <w:r w:rsidR="00DF1FD3" w:rsidRPr="00DF1FD3">
        <w:rPr>
          <w:rFonts w:ascii="Times New Roman" w:hAnsi="Times New Roman" w:cs="Times New Roman"/>
          <w:color w:val="000000" w:themeColor="text1"/>
          <w:sz w:val="18"/>
          <w:szCs w:val="18"/>
        </w:rPr>
        <w:t>-Sätze – Hazard Statements.</w:t>
      </w:r>
      <w:r w:rsidRPr="00DF1FD3">
        <w:rPr>
          <w:rFonts w:ascii="Times New Roman" w:hAnsi="Times New Roman" w:cs="Times New Roman"/>
          <w:color w:val="000000" w:themeColor="text1"/>
          <w:sz w:val="18"/>
          <w:szCs w:val="18"/>
        </w:rPr>
        <w:t xml:space="preserve"> 3: Gesundheitsgefahren. </w:t>
      </w:r>
      <w:hyperlink r:id="rId1" w:anchor="p280" w:history="1">
        <w:r w:rsidRPr="00DF1FD3">
          <w:rPr>
            <w:rStyle w:val="Hyperlink"/>
            <w:rFonts w:ascii="Times New Roman" w:hAnsi="Times New Roman" w:cs="Times New Roman"/>
            <w:color w:val="000000" w:themeColor="text1"/>
            <w:sz w:val="18"/>
            <w:szCs w:val="18"/>
            <w:u w:val="none"/>
          </w:rPr>
          <w:t>http://www.seilnacht.com/Chemie/hpsaetze.html#p280</w:t>
        </w:r>
      </w:hyperlink>
      <w:r w:rsidRPr="00DF1FD3">
        <w:rPr>
          <w:rFonts w:ascii="Times New Roman" w:hAnsi="Times New Roman" w:cs="Times New Roman"/>
          <w:color w:val="000000" w:themeColor="text1"/>
          <w:sz w:val="18"/>
          <w:szCs w:val="18"/>
        </w:rPr>
        <w:t xml:space="preserve">. </w:t>
      </w:r>
      <w:r w:rsidR="00DF1FD3" w:rsidRPr="00DF1FD3">
        <w:rPr>
          <w:rFonts w:ascii="Times New Roman" w:hAnsi="Times New Roman" w:cs="Times New Roman"/>
          <w:color w:val="000000" w:themeColor="text1"/>
          <w:sz w:val="18"/>
          <w:szCs w:val="18"/>
        </w:rPr>
        <w:t xml:space="preserve">   </w:t>
      </w:r>
    </w:p>
    <w:p w:rsidR="006E5374" w:rsidRPr="00DF1FD3" w:rsidRDefault="00DF1FD3">
      <w:pPr>
        <w:pStyle w:val="Funotentext"/>
        <w:rPr>
          <w:rFonts w:ascii="Times New Roman" w:hAnsi="Times New Roman" w:cs="Times New Roman"/>
          <w:sz w:val="18"/>
          <w:szCs w:val="18"/>
        </w:rPr>
      </w:pPr>
      <w:r w:rsidRPr="00DF1FD3">
        <w:rPr>
          <w:rFonts w:ascii="Times New Roman" w:hAnsi="Times New Roman" w:cs="Times New Roman"/>
          <w:color w:val="000000" w:themeColor="text1"/>
          <w:sz w:val="18"/>
          <w:szCs w:val="18"/>
        </w:rPr>
        <w:t xml:space="preserve">  </w:t>
      </w:r>
      <w:r w:rsidR="006E5374" w:rsidRPr="00DF1FD3">
        <w:rPr>
          <w:rFonts w:ascii="Times New Roman" w:hAnsi="Times New Roman" w:cs="Times New Roman"/>
          <w:color w:val="000000" w:themeColor="text1"/>
          <w:sz w:val="18"/>
          <w:szCs w:val="18"/>
        </w:rPr>
        <w:t>abgerufen: 02.03.2015</w:t>
      </w:r>
    </w:p>
  </w:footnote>
  <w:footnote w:id="2">
    <w:p w:rsidR="00DF1FD3" w:rsidRPr="00DF1FD3" w:rsidRDefault="00DF1FD3" w:rsidP="00DF1FD3">
      <w:pPr>
        <w:pStyle w:val="Funotentext"/>
        <w:rPr>
          <w:rFonts w:ascii="Times New Roman" w:hAnsi="Times New Roman" w:cs="Times New Roman"/>
          <w:color w:val="000000" w:themeColor="text1"/>
          <w:sz w:val="18"/>
          <w:szCs w:val="18"/>
        </w:rPr>
      </w:pPr>
      <w:r w:rsidRPr="00DF1FD3">
        <w:rPr>
          <w:rStyle w:val="Funotenzeichen"/>
          <w:rFonts w:ascii="Times New Roman" w:hAnsi="Times New Roman" w:cs="Times New Roman"/>
          <w:sz w:val="18"/>
          <w:szCs w:val="18"/>
        </w:rPr>
        <w:footnoteRef/>
      </w:r>
      <w:r w:rsidRPr="00DF1FD3">
        <w:rPr>
          <w:rFonts w:ascii="Times New Roman" w:hAnsi="Times New Roman" w:cs="Times New Roman"/>
          <w:sz w:val="18"/>
          <w:szCs w:val="18"/>
        </w:rPr>
        <w:t xml:space="preserve"> H</w:t>
      </w:r>
      <w:r w:rsidRPr="00DF1FD3">
        <w:rPr>
          <w:rFonts w:ascii="Times New Roman" w:hAnsi="Times New Roman" w:cs="Times New Roman"/>
          <w:color w:val="000000" w:themeColor="text1"/>
          <w:sz w:val="18"/>
          <w:szCs w:val="18"/>
        </w:rPr>
        <w:t xml:space="preserve">-Sätze. Hazard Statements. 2: Physikalisch-chemische Gefahren. </w:t>
      </w:r>
    </w:p>
    <w:p w:rsidR="00DF1FD3" w:rsidRPr="004C0522" w:rsidRDefault="00DF1FD3" w:rsidP="00DF1FD3">
      <w:pPr>
        <w:pStyle w:val="Funotentext"/>
        <w:rPr>
          <w:rFonts w:ascii="Times New Roman" w:hAnsi="Times New Roman" w:cs="Times New Roman"/>
          <w:color w:val="000000" w:themeColor="text1"/>
          <w:sz w:val="18"/>
          <w:szCs w:val="18"/>
        </w:rPr>
      </w:pPr>
      <w:r w:rsidRPr="00DF1FD3">
        <w:rPr>
          <w:rFonts w:ascii="Times New Roman" w:hAnsi="Times New Roman" w:cs="Times New Roman"/>
          <w:color w:val="000000" w:themeColor="text1"/>
          <w:sz w:val="18"/>
          <w:szCs w:val="18"/>
        </w:rPr>
        <w:t xml:space="preserve">  </w:t>
      </w:r>
      <w:hyperlink r:id="rId2" w:anchor="p280" w:history="1">
        <w:r w:rsidRPr="004C0522">
          <w:rPr>
            <w:rStyle w:val="Hyperlink"/>
            <w:rFonts w:ascii="Times New Roman" w:hAnsi="Times New Roman" w:cs="Times New Roman"/>
            <w:color w:val="000000" w:themeColor="text1"/>
            <w:sz w:val="18"/>
            <w:szCs w:val="18"/>
            <w:u w:val="none"/>
          </w:rPr>
          <w:t>http://www.seilnacht.com/Chemie/hpsaetze.html#p280</w:t>
        </w:r>
      </w:hyperlink>
      <w:r w:rsidRPr="004C0522">
        <w:rPr>
          <w:rFonts w:ascii="Times New Roman" w:hAnsi="Times New Roman" w:cs="Times New Roman"/>
          <w:color w:val="000000" w:themeColor="text1"/>
          <w:sz w:val="18"/>
          <w:szCs w:val="18"/>
        </w:rPr>
        <w:t xml:space="preserve">. abgerufen:    </w:t>
      </w:r>
    </w:p>
    <w:p w:rsidR="00DF1FD3" w:rsidRPr="004C0522" w:rsidRDefault="00DF1FD3">
      <w:pPr>
        <w:pStyle w:val="Funotentext"/>
        <w:rPr>
          <w:rFonts w:ascii="Times New Roman" w:hAnsi="Times New Roman" w:cs="Times New Roman"/>
          <w:color w:val="000000" w:themeColor="text1"/>
          <w:sz w:val="18"/>
          <w:szCs w:val="18"/>
        </w:rPr>
      </w:pPr>
      <w:r w:rsidRPr="004C0522">
        <w:rPr>
          <w:rFonts w:ascii="Times New Roman" w:hAnsi="Times New Roman" w:cs="Times New Roman"/>
          <w:color w:val="000000" w:themeColor="text1"/>
          <w:sz w:val="18"/>
          <w:szCs w:val="18"/>
        </w:rPr>
        <w:t xml:space="preserve">  02.03.2015</w:t>
      </w:r>
    </w:p>
  </w:footnote>
  <w:footnote w:id="3">
    <w:p w:rsidR="00DF1FD3" w:rsidRPr="004C0522" w:rsidRDefault="00DF1FD3">
      <w:pPr>
        <w:pStyle w:val="Funotentext"/>
        <w:rPr>
          <w:rFonts w:ascii="Times New Roman" w:hAnsi="Times New Roman" w:cs="Times New Roman"/>
          <w:color w:val="000000" w:themeColor="text1"/>
          <w:sz w:val="18"/>
          <w:szCs w:val="18"/>
        </w:rPr>
      </w:pPr>
      <w:r w:rsidRPr="004C0522">
        <w:rPr>
          <w:rStyle w:val="Funotenzeichen"/>
          <w:rFonts w:ascii="Times New Roman" w:hAnsi="Times New Roman" w:cs="Times New Roman"/>
          <w:color w:val="000000" w:themeColor="text1"/>
          <w:sz w:val="18"/>
          <w:szCs w:val="18"/>
        </w:rPr>
        <w:footnoteRef/>
      </w:r>
      <w:r w:rsidRPr="004C0522">
        <w:rPr>
          <w:rFonts w:ascii="Times New Roman" w:hAnsi="Times New Roman" w:cs="Times New Roman"/>
          <w:color w:val="000000" w:themeColor="text1"/>
          <w:sz w:val="18"/>
          <w:szCs w:val="18"/>
        </w:rPr>
        <w:t xml:space="preserve"> P-Sätze – Precautionary Statements. 2: Vorbeugung. </w:t>
      </w:r>
      <w:hyperlink r:id="rId3" w:anchor="p280" w:history="1">
        <w:r w:rsidRPr="004C0522">
          <w:rPr>
            <w:rStyle w:val="Hyperlink"/>
            <w:rFonts w:ascii="Times New Roman" w:hAnsi="Times New Roman" w:cs="Times New Roman"/>
            <w:color w:val="000000" w:themeColor="text1"/>
            <w:sz w:val="18"/>
            <w:szCs w:val="18"/>
            <w:u w:val="none"/>
          </w:rPr>
          <w:t>http://www.seilnacht.com/Chemie/hpsaetze.html#p280</w:t>
        </w:r>
      </w:hyperlink>
      <w:r w:rsidRPr="004C0522">
        <w:rPr>
          <w:rFonts w:ascii="Times New Roman" w:hAnsi="Times New Roman" w:cs="Times New Roman"/>
          <w:color w:val="000000" w:themeColor="text1"/>
          <w:sz w:val="18"/>
          <w:szCs w:val="18"/>
        </w:rPr>
        <w:t xml:space="preserve">. abgerufen: </w:t>
      </w:r>
    </w:p>
    <w:p w:rsidR="00DF1FD3" w:rsidRPr="004C0522" w:rsidRDefault="00DF1FD3">
      <w:pPr>
        <w:pStyle w:val="Funotentext"/>
        <w:rPr>
          <w:rFonts w:ascii="Times New Roman" w:hAnsi="Times New Roman" w:cs="Times New Roman"/>
          <w:color w:val="000000" w:themeColor="text1"/>
          <w:sz w:val="18"/>
          <w:szCs w:val="18"/>
        </w:rPr>
      </w:pPr>
      <w:r w:rsidRPr="004C0522">
        <w:rPr>
          <w:rFonts w:ascii="Times New Roman" w:hAnsi="Times New Roman" w:cs="Times New Roman"/>
          <w:color w:val="000000" w:themeColor="text1"/>
          <w:sz w:val="18"/>
          <w:szCs w:val="18"/>
        </w:rPr>
        <w:t xml:space="preserve">  02.03.2015   </w:t>
      </w:r>
    </w:p>
  </w:footnote>
  <w:footnote w:id="4">
    <w:p w:rsidR="00DF1FD3" w:rsidRPr="00AA4884" w:rsidRDefault="00DF1FD3">
      <w:pPr>
        <w:pStyle w:val="Funotentext"/>
        <w:rPr>
          <w:rFonts w:ascii="Times New Roman" w:hAnsi="Times New Roman" w:cs="Times New Roman"/>
          <w:color w:val="000000" w:themeColor="text1"/>
          <w:sz w:val="18"/>
          <w:szCs w:val="18"/>
        </w:rPr>
      </w:pPr>
      <w:r w:rsidRPr="004C0522">
        <w:rPr>
          <w:rStyle w:val="Funotenzeichen"/>
          <w:rFonts w:ascii="Times New Roman" w:hAnsi="Times New Roman" w:cs="Times New Roman"/>
          <w:color w:val="000000" w:themeColor="text1"/>
          <w:sz w:val="18"/>
          <w:szCs w:val="18"/>
        </w:rPr>
        <w:footnoteRef/>
      </w:r>
      <w:r w:rsidRPr="004C0522">
        <w:rPr>
          <w:rFonts w:ascii="Times New Roman" w:hAnsi="Times New Roman" w:cs="Times New Roman"/>
          <w:color w:val="000000" w:themeColor="text1"/>
          <w:sz w:val="18"/>
          <w:szCs w:val="18"/>
        </w:rPr>
        <w:t xml:space="preserve"> P-Sätze – Precautionary Statements. 3: Gegenmaßnahmen. </w:t>
      </w:r>
      <w:hyperlink r:id="rId4" w:anchor="p280" w:history="1">
        <w:r w:rsidRPr="00AA4884">
          <w:rPr>
            <w:rStyle w:val="Hyperlink"/>
            <w:rFonts w:ascii="Times New Roman" w:hAnsi="Times New Roman" w:cs="Times New Roman"/>
            <w:color w:val="000000" w:themeColor="text1"/>
            <w:sz w:val="18"/>
            <w:szCs w:val="18"/>
            <w:u w:val="none"/>
          </w:rPr>
          <w:t>http://www.seilnacht.com/Chemie/hpsaetze.html#p280</w:t>
        </w:r>
      </w:hyperlink>
      <w:r w:rsidRPr="00AA4884">
        <w:rPr>
          <w:rFonts w:ascii="Times New Roman" w:hAnsi="Times New Roman" w:cs="Times New Roman"/>
          <w:color w:val="000000" w:themeColor="text1"/>
          <w:sz w:val="18"/>
          <w:szCs w:val="18"/>
        </w:rPr>
        <w:t xml:space="preserve">. abgerufen:   </w:t>
      </w:r>
    </w:p>
    <w:p w:rsidR="00DF1FD3" w:rsidRPr="00AA4884" w:rsidRDefault="00DF1FD3">
      <w:pPr>
        <w:pStyle w:val="Funotentext"/>
        <w:rPr>
          <w:rFonts w:ascii="Times New Roman" w:hAnsi="Times New Roman" w:cs="Times New Roman"/>
          <w:color w:val="000000" w:themeColor="text1"/>
          <w:sz w:val="18"/>
          <w:szCs w:val="18"/>
        </w:rPr>
      </w:pPr>
      <w:r w:rsidRPr="00AA4884">
        <w:rPr>
          <w:rFonts w:ascii="Times New Roman" w:hAnsi="Times New Roman" w:cs="Times New Roman"/>
          <w:color w:val="000000" w:themeColor="text1"/>
          <w:sz w:val="18"/>
          <w:szCs w:val="18"/>
        </w:rPr>
        <w:t xml:space="preserve">  02.03.2015 </w:t>
      </w:r>
    </w:p>
  </w:footnote>
  <w:footnote w:id="5">
    <w:p w:rsidR="004C0522" w:rsidRPr="004C0522" w:rsidRDefault="004C0522">
      <w:pPr>
        <w:pStyle w:val="Funotentext"/>
      </w:pPr>
      <w:r w:rsidRPr="004C0522">
        <w:rPr>
          <w:rStyle w:val="Funotenzeichen"/>
          <w:rFonts w:ascii="Times New Roman" w:hAnsi="Times New Roman" w:cs="Times New Roman"/>
          <w:color w:val="000000" w:themeColor="text1"/>
          <w:sz w:val="18"/>
          <w:szCs w:val="18"/>
        </w:rPr>
        <w:footnoteRef/>
      </w:r>
      <w:r w:rsidRPr="004C0522">
        <w:rPr>
          <w:rFonts w:ascii="Times New Roman" w:hAnsi="Times New Roman" w:cs="Times New Roman"/>
          <w:color w:val="000000" w:themeColor="text1"/>
          <w:sz w:val="18"/>
          <w:szCs w:val="18"/>
        </w:rPr>
        <w:t xml:space="preserve"> E-Sätze. Entsorgungsratschläge – E-Sätze. </w:t>
      </w:r>
      <w:hyperlink r:id="rId5" w:history="1">
        <w:r w:rsidRPr="004C0522">
          <w:rPr>
            <w:rStyle w:val="Hyperlink"/>
            <w:rFonts w:ascii="Times New Roman" w:hAnsi="Times New Roman" w:cs="Times New Roman"/>
            <w:color w:val="000000" w:themeColor="text1"/>
            <w:sz w:val="18"/>
            <w:szCs w:val="18"/>
            <w:u w:val="none"/>
          </w:rPr>
          <w:t>http://www.bs-wiki.de/mediawiki/index.php/E-S%C3%A4tze</w:t>
        </w:r>
      </w:hyperlink>
      <w:r w:rsidRPr="004C0522">
        <w:rPr>
          <w:rFonts w:ascii="Times New Roman" w:hAnsi="Times New Roman" w:cs="Times New Roman"/>
          <w:color w:val="000000" w:themeColor="text1"/>
          <w:sz w:val="18"/>
          <w:szCs w:val="18"/>
        </w:rPr>
        <w:t>. abgerufen: 02.03.2015</w:t>
      </w:r>
    </w:p>
  </w:footnote>
  <w:footnote w:id="6">
    <w:p w:rsidR="00BC2521" w:rsidRDefault="000331FC" w:rsidP="000331FC">
      <w:pPr>
        <w:pStyle w:val="KeinLeerraum"/>
        <w:rPr>
          <w:rFonts w:ascii="Times New Roman" w:hAnsi="Times New Roman" w:cs="Times New Roman"/>
          <w:sz w:val="20"/>
          <w:szCs w:val="20"/>
        </w:rPr>
      </w:pPr>
      <w:r w:rsidRPr="000331FC">
        <w:rPr>
          <w:rStyle w:val="Funotenzeichen"/>
          <w:rFonts w:ascii="Times New Roman" w:hAnsi="Times New Roman" w:cs="Times New Roman"/>
          <w:sz w:val="20"/>
          <w:szCs w:val="20"/>
        </w:rPr>
        <w:footnoteRef/>
      </w:r>
      <w:r w:rsidRPr="000331FC">
        <w:rPr>
          <w:rFonts w:ascii="Times New Roman" w:hAnsi="Times New Roman" w:cs="Times New Roman"/>
          <w:sz w:val="20"/>
          <w:szCs w:val="20"/>
        </w:rPr>
        <w:t xml:space="preserve"> </w:t>
      </w:r>
      <w:r w:rsidR="00BC2521">
        <w:rPr>
          <w:rFonts w:ascii="Times New Roman" w:hAnsi="Times New Roman" w:cs="Times New Roman"/>
          <w:sz w:val="20"/>
          <w:szCs w:val="20"/>
        </w:rPr>
        <w:t xml:space="preserve"> Abb. aus</w:t>
      </w:r>
      <w:r>
        <w:rPr>
          <w:rFonts w:ascii="Times New Roman" w:hAnsi="Times New Roman" w:cs="Times New Roman"/>
          <w:sz w:val="20"/>
          <w:szCs w:val="20"/>
        </w:rPr>
        <w:t>:</w:t>
      </w:r>
      <w:r w:rsidRPr="000331FC">
        <w:rPr>
          <w:rFonts w:ascii="Times New Roman" w:hAnsi="Times New Roman" w:cs="Times New Roman"/>
          <w:sz w:val="20"/>
          <w:szCs w:val="20"/>
        </w:rPr>
        <w:t xml:space="preserve"> </w:t>
      </w:r>
      <w:r w:rsidR="00BC2521">
        <w:rPr>
          <w:rFonts w:ascii="Times New Roman" w:hAnsi="Times New Roman" w:cs="Times New Roman"/>
          <w:sz w:val="20"/>
          <w:szCs w:val="20"/>
        </w:rPr>
        <w:t>Elektrische Leitfähigkeit</w:t>
      </w:r>
      <w:r w:rsidRPr="000331FC">
        <w:rPr>
          <w:rFonts w:ascii="Times New Roman" w:hAnsi="Times New Roman" w:cs="Times New Roman"/>
          <w:sz w:val="20"/>
          <w:szCs w:val="20"/>
        </w:rPr>
        <w:t>.</w:t>
      </w:r>
      <w:r w:rsidR="00BC2521">
        <w:rPr>
          <w:rFonts w:ascii="Times New Roman" w:hAnsi="Times New Roman" w:cs="Times New Roman"/>
          <w:sz w:val="20"/>
          <w:szCs w:val="20"/>
        </w:rPr>
        <w:t xml:space="preserve"> Leitfähigkeitsmessung. </w:t>
      </w:r>
      <w:r w:rsidR="00BC2521" w:rsidRPr="00BC2521">
        <w:rPr>
          <w:rFonts w:ascii="Times New Roman" w:hAnsi="Times New Roman" w:cs="Times New Roman"/>
          <w:sz w:val="20"/>
          <w:szCs w:val="20"/>
        </w:rPr>
        <w:t>http://www.bs-</w:t>
      </w:r>
    </w:p>
    <w:p w:rsidR="000331FC" w:rsidRPr="00BC2521" w:rsidRDefault="00BC2521" w:rsidP="000331FC">
      <w:pPr>
        <w:pStyle w:val="KeinLeerraum"/>
        <w:rPr>
          <w:rFonts w:ascii="Times New Roman" w:hAnsi="Times New Roman" w:cs="Times New Roman"/>
          <w:sz w:val="20"/>
          <w:szCs w:val="20"/>
        </w:rPr>
      </w:pPr>
      <w:r>
        <w:rPr>
          <w:rFonts w:ascii="Times New Roman" w:hAnsi="Times New Roman" w:cs="Times New Roman"/>
          <w:sz w:val="20"/>
          <w:szCs w:val="20"/>
        </w:rPr>
        <w:t xml:space="preserve">   </w:t>
      </w:r>
      <w:r w:rsidR="003474BC">
        <w:rPr>
          <w:rFonts w:ascii="Times New Roman" w:hAnsi="Times New Roman" w:cs="Times New Roman"/>
          <w:sz w:val="20"/>
          <w:szCs w:val="20"/>
        </w:rPr>
        <w:t xml:space="preserve"> </w:t>
      </w:r>
      <w:r w:rsidRPr="00BC2521">
        <w:rPr>
          <w:rFonts w:ascii="Times New Roman" w:hAnsi="Times New Roman" w:cs="Times New Roman"/>
          <w:sz w:val="20"/>
          <w:szCs w:val="20"/>
        </w:rPr>
        <w:t>wiki.de/</w:t>
      </w:r>
      <w:proofErr w:type="spellStart"/>
      <w:r w:rsidRPr="00BC2521">
        <w:rPr>
          <w:rFonts w:ascii="Times New Roman" w:hAnsi="Times New Roman" w:cs="Times New Roman"/>
          <w:sz w:val="20"/>
          <w:szCs w:val="20"/>
        </w:rPr>
        <w:t>mediawiki</w:t>
      </w:r>
      <w:proofErr w:type="spellEnd"/>
      <w:r w:rsidRPr="00BC2521">
        <w:rPr>
          <w:rFonts w:ascii="Times New Roman" w:hAnsi="Times New Roman" w:cs="Times New Roman"/>
          <w:sz w:val="20"/>
          <w:szCs w:val="20"/>
        </w:rPr>
        <w:t>/index.php/</w:t>
      </w:r>
      <w:proofErr w:type="spellStart"/>
      <w:r w:rsidRPr="00BC2521">
        <w:rPr>
          <w:rFonts w:ascii="Times New Roman" w:hAnsi="Times New Roman" w:cs="Times New Roman"/>
          <w:sz w:val="20"/>
          <w:szCs w:val="20"/>
        </w:rPr>
        <w:t>Datei:Leitfaehigkeit.jpg</w:t>
      </w:r>
      <w:proofErr w:type="spellEnd"/>
      <w:r w:rsidR="000331FC">
        <w:rPr>
          <w:rFonts w:ascii="Times New Roman" w:hAnsi="Times New Roman" w:cs="Times New Roman"/>
          <w:sz w:val="20"/>
          <w:szCs w:val="20"/>
        </w:rPr>
        <w:t>. abgerufen: 05.03.2015</w:t>
      </w:r>
      <w:r w:rsidR="000331FC">
        <w:rPr>
          <w:rFonts w:ascii="Times New Roman" w:hAnsi="Times New Roman" w:cs="Times New Roman"/>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375D" w:rsidRPr="00AA4884" w:rsidRDefault="0013375D" w:rsidP="0013375D">
    <w:pPr>
      <w:pStyle w:val="Kopfzeile"/>
      <w:jc w:val="center"/>
      <w:rPr>
        <w:rFonts w:ascii="Times New Roman" w:hAnsi="Times New Roman" w:cs="Times New Roman"/>
        <w:sz w:val="24"/>
        <w:szCs w:val="24"/>
      </w:rPr>
    </w:pPr>
    <w:r w:rsidRPr="00AA4884">
      <w:rPr>
        <w:rFonts w:ascii="Times New Roman" w:hAnsi="Times New Roman" w:cs="Times New Roman"/>
        <w:sz w:val="24"/>
        <w:szCs w:val="24"/>
      </w:rPr>
      <w:t>Name: Tobias Timm</w:t>
    </w:r>
  </w:p>
  <w:p w:rsidR="0013375D" w:rsidRPr="0013375D" w:rsidRDefault="0013375D" w:rsidP="0013375D">
    <w:pPr>
      <w:pStyle w:val="Kopfzeile"/>
      <w:jc w:val="center"/>
      <w:rPr>
        <w:rFonts w:ascii="Times New Roman" w:hAnsi="Times New Roman" w:cs="Times New Roman"/>
        <w:sz w:val="24"/>
        <w:szCs w:val="24"/>
      </w:rPr>
    </w:pPr>
    <w:r w:rsidRPr="0013375D">
      <w:rPr>
        <w:rFonts w:ascii="Times New Roman" w:hAnsi="Times New Roman" w:cs="Times New Roman"/>
        <w:sz w:val="24"/>
        <w:szCs w:val="24"/>
      </w:rPr>
      <w:t>Klasse: WG 12 C</w:t>
    </w:r>
  </w:p>
  <w:p w:rsidR="0013375D" w:rsidRPr="0013375D" w:rsidRDefault="0013375D" w:rsidP="0013375D">
    <w:pPr>
      <w:pStyle w:val="Kopfzeile"/>
      <w:jc w:val="center"/>
      <w:rPr>
        <w:rFonts w:ascii="Times New Roman" w:hAnsi="Times New Roman" w:cs="Times New Roman"/>
        <w:sz w:val="24"/>
        <w:szCs w:val="24"/>
      </w:rPr>
    </w:pPr>
    <w:r w:rsidRPr="0013375D">
      <w:rPr>
        <w:rFonts w:ascii="Times New Roman" w:hAnsi="Times New Roman" w:cs="Times New Roman"/>
        <w:sz w:val="24"/>
        <w:szCs w:val="24"/>
      </w:rPr>
      <w:t>Fach: Chemie</w:t>
    </w:r>
  </w:p>
  <w:p w:rsidR="0013375D" w:rsidRPr="0013375D" w:rsidRDefault="0013375D" w:rsidP="0013375D">
    <w:pPr>
      <w:pStyle w:val="Kopfzeile"/>
      <w:jc w:val="center"/>
      <w:rPr>
        <w:rFonts w:ascii="Times New Roman" w:hAnsi="Times New Roman" w:cs="Times New Roman"/>
        <w:sz w:val="24"/>
        <w:szCs w:val="24"/>
      </w:rPr>
    </w:pPr>
    <w:r>
      <w:rPr>
        <w:rFonts w:ascii="Times New Roman" w:hAnsi="Times New Roman" w:cs="Times New Roman"/>
        <w:sz w:val="24"/>
        <w:szCs w:val="24"/>
      </w:rPr>
      <w:t>Datum: 09.03.2015</w:t>
    </w:r>
  </w:p>
  <w:p w:rsidR="0013375D" w:rsidRDefault="0013375D">
    <w:pPr>
      <w:pStyle w:val="Kopfzeil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13375D"/>
    <w:rsid w:val="0001038B"/>
    <w:rsid w:val="000264FC"/>
    <w:rsid w:val="00032D62"/>
    <w:rsid w:val="000331FC"/>
    <w:rsid w:val="0006158C"/>
    <w:rsid w:val="000B0466"/>
    <w:rsid w:val="000C527F"/>
    <w:rsid w:val="000E1527"/>
    <w:rsid w:val="000F22C0"/>
    <w:rsid w:val="001259C4"/>
    <w:rsid w:val="0013375D"/>
    <w:rsid w:val="001836F9"/>
    <w:rsid w:val="00190792"/>
    <w:rsid w:val="00197783"/>
    <w:rsid w:val="001A16CB"/>
    <w:rsid w:val="001C447F"/>
    <w:rsid w:val="001D1364"/>
    <w:rsid w:val="001F302D"/>
    <w:rsid w:val="0020003F"/>
    <w:rsid w:val="00253DB5"/>
    <w:rsid w:val="00262D7E"/>
    <w:rsid w:val="00271589"/>
    <w:rsid w:val="00281279"/>
    <w:rsid w:val="002A59B2"/>
    <w:rsid w:val="002A7F6F"/>
    <w:rsid w:val="002E56B2"/>
    <w:rsid w:val="00301071"/>
    <w:rsid w:val="00323158"/>
    <w:rsid w:val="00327C56"/>
    <w:rsid w:val="00337318"/>
    <w:rsid w:val="00341FB3"/>
    <w:rsid w:val="003474BC"/>
    <w:rsid w:val="0035691D"/>
    <w:rsid w:val="00371762"/>
    <w:rsid w:val="00385370"/>
    <w:rsid w:val="00392DB0"/>
    <w:rsid w:val="003A06FA"/>
    <w:rsid w:val="003B5FC0"/>
    <w:rsid w:val="003C56E2"/>
    <w:rsid w:val="003E3AFA"/>
    <w:rsid w:val="00402A82"/>
    <w:rsid w:val="0040581B"/>
    <w:rsid w:val="004166FB"/>
    <w:rsid w:val="0042401A"/>
    <w:rsid w:val="00466B72"/>
    <w:rsid w:val="0049275D"/>
    <w:rsid w:val="00494570"/>
    <w:rsid w:val="004A21F9"/>
    <w:rsid w:val="004C0522"/>
    <w:rsid w:val="005042E2"/>
    <w:rsid w:val="00510881"/>
    <w:rsid w:val="00540BF8"/>
    <w:rsid w:val="00556A62"/>
    <w:rsid w:val="005C55CF"/>
    <w:rsid w:val="005C76EA"/>
    <w:rsid w:val="005E3DEE"/>
    <w:rsid w:val="0060605C"/>
    <w:rsid w:val="006154B7"/>
    <w:rsid w:val="00632597"/>
    <w:rsid w:val="00632D23"/>
    <w:rsid w:val="00665164"/>
    <w:rsid w:val="006716E8"/>
    <w:rsid w:val="006879AC"/>
    <w:rsid w:val="006A2A39"/>
    <w:rsid w:val="006B1894"/>
    <w:rsid w:val="006E5374"/>
    <w:rsid w:val="007017FA"/>
    <w:rsid w:val="007667B9"/>
    <w:rsid w:val="0078224B"/>
    <w:rsid w:val="0078675B"/>
    <w:rsid w:val="007869E5"/>
    <w:rsid w:val="007F6D99"/>
    <w:rsid w:val="008843C9"/>
    <w:rsid w:val="00897D7D"/>
    <w:rsid w:val="008B444A"/>
    <w:rsid w:val="008D1391"/>
    <w:rsid w:val="008F22B9"/>
    <w:rsid w:val="008F768C"/>
    <w:rsid w:val="00941177"/>
    <w:rsid w:val="009420D8"/>
    <w:rsid w:val="009A6FAF"/>
    <w:rsid w:val="00A242B6"/>
    <w:rsid w:val="00A3692C"/>
    <w:rsid w:val="00A448AB"/>
    <w:rsid w:val="00A50C91"/>
    <w:rsid w:val="00A55990"/>
    <w:rsid w:val="00A933A0"/>
    <w:rsid w:val="00AA4884"/>
    <w:rsid w:val="00AE06E9"/>
    <w:rsid w:val="00AE185F"/>
    <w:rsid w:val="00B019E1"/>
    <w:rsid w:val="00B1457F"/>
    <w:rsid w:val="00B64806"/>
    <w:rsid w:val="00BC2521"/>
    <w:rsid w:val="00BD3368"/>
    <w:rsid w:val="00BF2C05"/>
    <w:rsid w:val="00C07EED"/>
    <w:rsid w:val="00C21FFA"/>
    <w:rsid w:val="00C32987"/>
    <w:rsid w:val="00C37E24"/>
    <w:rsid w:val="00C53FA7"/>
    <w:rsid w:val="00C56A08"/>
    <w:rsid w:val="00C627D8"/>
    <w:rsid w:val="00C64AC7"/>
    <w:rsid w:val="00C87446"/>
    <w:rsid w:val="00CC3C9B"/>
    <w:rsid w:val="00CE08A6"/>
    <w:rsid w:val="00CE6A31"/>
    <w:rsid w:val="00CE70D3"/>
    <w:rsid w:val="00CF446A"/>
    <w:rsid w:val="00CF503E"/>
    <w:rsid w:val="00D159C2"/>
    <w:rsid w:val="00D318DD"/>
    <w:rsid w:val="00D83C0C"/>
    <w:rsid w:val="00DF1FD3"/>
    <w:rsid w:val="00E53BA3"/>
    <w:rsid w:val="00E57B9D"/>
    <w:rsid w:val="00E64EE1"/>
    <w:rsid w:val="00E6779C"/>
    <w:rsid w:val="00E75348"/>
    <w:rsid w:val="00E76FEE"/>
    <w:rsid w:val="00E85F63"/>
    <w:rsid w:val="00E8698E"/>
    <w:rsid w:val="00E94A11"/>
    <w:rsid w:val="00F17A35"/>
    <w:rsid w:val="00F267D7"/>
    <w:rsid w:val="00F377EF"/>
    <w:rsid w:val="00F72F33"/>
    <w:rsid w:val="00F8049F"/>
    <w:rsid w:val="00F8477E"/>
    <w:rsid w:val="00F97930"/>
    <w:rsid w:val="00FB0CBA"/>
    <w:rsid w:val="00FB2FCC"/>
    <w:rsid w:val="00FC48F9"/>
    <w:rsid w:val="00FE425B"/>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3314">
      <v:stroke endarrow="block"/>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8477E"/>
  </w:style>
  <w:style w:type="paragraph" w:styleId="berschrift3">
    <w:name w:val="heading 3"/>
    <w:basedOn w:val="Standard"/>
    <w:link w:val="berschrift3Zchn"/>
    <w:uiPriority w:val="9"/>
    <w:qFormat/>
    <w:rsid w:val="000331FC"/>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337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3375D"/>
  </w:style>
  <w:style w:type="paragraph" w:styleId="Fuzeile">
    <w:name w:val="footer"/>
    <w:basedOn w:val="Standard"/>
    <w:link w:val="FuzeileZchn"/>
    <w:uiPriority w:val="99"/>
    <w:semiHidden/>
    <w:unhideWhenUsed/>
    <w:rsid w:val="0013375D"/>
    <w:pPr>
      <w:tabs>
        <w:tab w:val="center" w:pos="4536"/>
        <w:tab w:val="right" w:pos="9072"/>
      </w:tabs>
      <w:spacing w:after="0" w:line="240" w:lineRule="auto"/>
    </w:pPr>
  </w:style>
  <w:style w:type="character" w:customStyle="1" w:styleId="FuzeileZchn">
    <w:name w:val="Fußzeile Zchn"/>
    <w:basedOn w:val="Absatz-Standardschriftart"/>
    <w:link w:val="Fuzeile"/>
    <w:uiPriority w:val="99"/>
    <w:semiHidden/>
    <w:rsid w:val="0013375D"/>
  </w:style>
  <w:style w:type="paragraph" w:styleId="Sprechblasentext">
    <w:name w:val="Balloon Text"/>
    <w:basedOn w:val="Standard"/>
    <w:link w:val="SprechblasentextZchn"/>
    <w:uiPriority w:val="99"/>
    <w:semiHidden/>
    <w:unhideWhenUsed/>
    <w:rsid w:val="0013375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3375D"/>
    <w:rPr>
      <w:rFonts w:ascii="Tahoma" w:hAnsi="Tahoma" w:cs="Tahoma"/>
      <w:sz w:val="16"/>
      <w:szCs w:val="16"/>
    </w:rPr>
  </w:style>
  <w:style w:type="paragraph" w:styleId="KeinLeerraum">
    <w:name w:val="No Spacing"/>
    <w:uiPriority w:val="1"/>
    <w:qFormat/>
    <w:rsid w:val="00253DB5"/>
    <w:pPr>
      <w:spacing w:after="0" w:line="240" w:lineRule="auto"/>
    </w:pPr>
  </w:style>
  <w:style w:type="character" w:styleId="Hyperlink">
    <w:name w:val="Hyperlink"/>
    <w:basedOn w:val="Absatz-Standardschriftart"/>
    <w:uiPriority w:val="99"/>
    <w:unhideWhenUsed/>
    <w:rsid w:val="00BD3368"/>
    <w:rPr>
      <w:color w:val="0000FF"/>
      <w:u w:val="single"/>
    </w:rPr>
  </w:style>
  <w:style w:type="paragraph" w:styleId="Funotentext">
    <w:name w:val="footnote text"/>
    <w:basedOn w:val="Standard"/>
    <w:link w:val="FunotentextZchn"/>
    <w:uiPriority w:val="99"/>
    <w:semiHidden/>
    <w:unhideWhenUsed/>
    <w:rsid w:val="006E5374"/>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6E5374"/>
    <w:rPr>
      <w:sz w:val="20"/>
      <w:szCs w:val="20"/>
    </w:rPr>
  </w:style>
  <w:style w:type="character" w:styleId="Funotenzeichen">
    <w:name w:val="footnote reference"/>
    <w:basedOn w:val="Absatz-Standardschriftart"/>
    <w:uiPriority w:val="99"/>
    <w:semiHidden/>
    <w:unhideWhenUsed/>
    <w:rsid w:val="006E5374"/>
    <w:rPr>
      <w:vertAlign w:val="superscript"/>
    </w:rPr>
  </w:style>
  <w:style w:type="character" w:customStyle="1" w:styleId="berschrift3Zchn">
    <w:name w:val="Überschrift 3 Zchn"/>
    <w:basedOn w:val="Absatz-Standardschriftart"/>
    <w:link w:val="berschrift3"/>
    <w:uiPriority w:val="9"/>
    <w:rsid w:val="000331FC"/>
    <w:rPr>
      <w:rFonts w:ascii="Times New Roman" w:eastAsia="Times New Roman" w:hAnsi="Times New Roman" w:cs="Times New Roman"/>
      <w:b/>
      <w:bCs/>
      <w:sz w:val="27"/>
      <w:szCs w:val="27"/>
      <w:lang w:eastAsia="de-DE"/>
    </w:rPr>
  </w:style>
  <w:style w:type="character" w:customStyle="1" w:styleId="mw-headline">
    <w:name w:val="mw-headline"/>
    <w:basedOn w:val="Absatz-Standardschriftart"/>
    <w:rsid w:val="000331FC"/>
  </w:style>
  <w:style w:type="table" w:styleId="Tabellengitternetz">
    <w:name w:val="Table Grid"/>
    <w:basedOn w:val="NormaleTabelle"/>
    <w:uiPriority w:val="59"/>
    <w:rsid w:val="000F22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31262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ilnacht.com/Chemie/hpsaetze.html" TargetMode="External"/><Relationship Id="rId13" Type="http://schemas.openxmlformats.org/officeDocument/2006/relationships/hyperlink" Target="http://www.seilnacht.com/Chemie/hpsaetze.htm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eilnacht.com/Chemie/hpsaetze.html" TargetMode="External"/><Relationship Id="rId12" Type="http://schemas.openxmlformats.org/officeDocument/2006/relationships/hyperlink" Target="http://www.seilnacht.com/Chemie/hpsaetze.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seilnacht.com/Chemie/hpsaetze.html" TargetMode="External"/><Relationship Id="rId5" Type="http://schemas.openxmlformats.org/officeDocument/2006/relationships/footnotes" Target="footnotes.xml"/><Relationship Id="rId15" Type="http://schemas.openxmlformats.org/officeDocument/2006/relationships/image" Target="media/image2.png"/><Relationship Id="rId10" Type="http://schemas.openxmlformats.org/officeDocument/2006/relationships/hyperlink" Target="http://www.seilnacht.com/Chemie/hpsaetze.html" TargetMode="External"/><Relationship Id="rId4" Type="http://schemas.openxmlformats.org/officeDocument/2006/relationships/webSettings" Target="webSettings.xml"/><Relationship Id="rId9" Type="http://schemas.openxmlformats.org/officeDocument/2006/relationships/hyperlink" Target="http://www.seilnacht.com/Chemie/hpsaetze.html" TargetMode="External"/><Relationship Id="rId14" Type="http://schemas.openxmlformats.org/officeDocument/2006/relationships/image" Target="media/image1.jpeg"/></Relationships>
</file>

<file path=word/_rels/footnotes.xml.rels><?xml version="1.0" encoding="UTF-8" standalone="yes"?>
<Relationships xmlns="http://schemas.openxmlformats.org/package/2006/relationships"><Relationship Id="rId3" Type="http://schemas.openxmlformats.org/officeDocument/2006/relationships/hyperlink" Target="http://www.seilnacht.com/Chemie/hpsaetze.html" TargetMode="External"/><Relationship Id="rId2" Type="http://schemas.openxmlformats.org/officeDocument/2006/relationships/hyperlink" Target="http://www.seilnacht.com/Chemie/hpsaetze.html" TargetMode="External"/><Relationship Id="rId1" Type="http://schemas.openxmlformats.org/officeDocument/2006/relationships/hyperlink" Target="http://www.seilnacht.com/Chemie/hpsaetze.html" TargetMode="External"/><Relationship Id="rId5" Type="http://schemas.openxmlformats.org/officeDocument/2006/relationships/hyperlink" Target="http://www.bs-wiki.de/mediawiki/index.php/E-S%C3%A4tze" TargetMode="External"/><Relationship Id="rId4" Type="http://schemas.openxmlformats.org/officeDocument/2006/relationships/hyperlink" Target="http://www.seilnacht.com/Chemie/hpsaetze.html"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193265-A90B-4757-9605-3B292CAAF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1172</Words>
  <Characters>7385</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Tobias Timm</dc:creator>
  <cp:lastModifiedBy>Tobias Timm</cp:lastModifiedBy>
  <cp:revision>89</cp:revision>
  <cp:lastPrinted>2015-03-08T20:51:00Z</cp:lastPrinted>
  <dcterms:created xsi:type="dcterms:W3CDTF">2015-03-02T13:51:00Z</dcterms:created>
  <dcterms:modified xsi:type="dcterms:W3CDTF">2015-03-09T17:29:00Z</dcterms:modified>
</cp:coreProperties>
</file>